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744D" w:rsidRDefault="0055744D">
      <w:pPr>
        <w:jc w:val="right"/>
        <w:rPr>
          <w:rFonts w:ascii="Times New Roman" w:hAnsi="Times New Roman" w:cs="Times New Roman"/>
        </w:rPr>
      </w:pPr>
    </w:p>
    <w:p w:rsidR="0055744D" w:rsidRDefault="0055744D">
      <w:pPr>
        <w:jc w:val="right"/>
        <w:rPr>
          <w:rFonts w:ascii="Times New Roman" w:hAnsi="Times New Roman" w:cs="Times New Roman"/>
        </w:rPr>
      </w:pPr>
    </w:p>
    <w:p w:rsidR="0055744D" w:rsidRDefault="0055744D">
      <w:pPr>
        <w:jc w:val="right"/>
        <w:rPr>
          <w:rFonts w:ascii="Times New Roman" w:hAnsi="Times New Roman" w:cs="Times New Roman"/>
        </w:rPr>
      </w:pPr>
    </w:p>
    <w:p w:rsidR="0055744D" w:rsidRDefault="0055744D">
      <w:pPr>
        <w:jc w:val="right"/>
        <w:rPr>
          <w:rFonts w:ascii="Times New Roman" w:hAnsi="Times New Roman" w:cs="Times New Roman"/>
        </w:rPr>
      </w:pPr>
    </w:p>
    <w:p w:rsidR="0055744D" w:rsidRDefault="0055744D">
      <w:pPr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/>
      <w:sdtContent>
        <w:p w:rsidR="00CB65E4" w:rsidRDefault="00CB65E4">
          <w:pPr>
            <w:jc w:val="right"/>
            <w:rPr>
              <w:rFonts w:ascii="Times New Roman" w:hAnsi="Times New Roman" w:cs="Times New Roman"/>
              <w:sz w:val="32"/>
              <w:szCs w:val="32"/>
            </w:rPr>
          </w:pPr>
        </w:p>
        <w:p w:rsidR="00CB65E4" w:rsidRDefault="00CB65E4">
          <w:pPr>
            <w:jc w:val="right"/>
            <w:rPr>
              <w:rFonts w:ascii="Times New Roman" w:hAnsi="Times New Roman" w:cs="Times New Roman"/>
              <w:sz w:val="32"/>
              <w:szCs w:val="32"/>
            </w:rPr>
          </w:pPr>
        </w:p>
        <w:p w:rsidR="00CB65E4" w:rsidRDefault="00CB65E4">
          <w:pPr>
            <w:spacing w:after="0" w:line="240" w:lineRule="auto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CB65E4" w:rsidRDefault="00CB65E4">
          <w:pPr>
            <w:spacing w:after="0" w:line="240" w:lineRule="auto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CB65E4" w:rsidRDefault="0026634D">
          <w:pPr>
            <w:spacing w:after="0" w:line="240" w:lineRule="auto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</w:sdtContent>
    </w:sdt>
    <w:p w:rsidR="00CB65E4" w:rsidRDefault="0026634D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ИНСТРУКЦИЯ ПО ТЕХНИКЕ БЕЗОПАСНОСТИ И ОХРАНЕ ТРУДА</w:t>
      </w:r>
      <w:r>
        <w:rPr>
          <w:rFonts w:ascii="Times New Roman" w:hAnsi="Times New Roman" w:cs="Times New Roman"/>
          <w:b/>
          <w:sz w:val="40"/>
        </w:rPr>
        <w:t xml:space="preserve"> ПО ПРОФЕССИОНАЛЬНОМУ МАСТЕРСТВУ «ПРОФЕССИОНАЛ»</w:t>
      </w:r>
    </w:p>
    <w:p w:rsidR="00CB65E4" w:rsidRDefault="00CB65E4">
      <w:pPr>
        <w:jc w:val="center"/>
        <w:rPr>
          <w:rFonts w:ascii="Times New Roman" w:hAnsi="Times New Roman" w:cs="Times New Roman"/>
          <w:b/>
          <w:sz w:val="40"/>
        </w:rPr>
      </w:pPr>
    </w:p>
    <w:p w:rsidR="00CB65E4" w:rsidRDefault="0026634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28"/>
        </w:rPr>
      </w:pPr>
      <w:r>
        <w:rPr>
          <w:rFonts w:ascii="Times New Roman" w:hAnsi="Times New Roman" w:cs="Times New Roman"/>
          <w:bCs/>
          <w:sz w:val="36"/>
          <w:szCs w:val="28"/>
        </w:rPr>
        <w:t>Компетенция</w:t>
      </w:r>
      <w:r>
        <w:rPr>
          <w:rFonts w:ascii="Times New Roman" w:hAnsi="Times New Roman" w:cs="Times New Roman"/>
          <w:b/>
          <w:bCs/>
          <w:sz w:val="36"/>
          <w:szCs w:val="28"/>
        </w:rPr>
        <w:t xml:space="preserve"> «</w:t>
      </w:r>
      <w:r>
        <w:rPr>
          <w:rFonts w:ascii="Times New Roman" w:hAnsi="Times New Roman" w:cs="Times New Roman"/>
          <w:bCs/>
          <w:sz w:val="36"/>
          <w:szCs w:val="28"/>
        </w:rPr>
        <w:t>Внешнее пилотирование и эксплуатация беспилотных воздушных судов</w:t>
      </w:r>
      <w:r>
        <w:rPr>
          <w:rFonts w:ascii="Times New Roman" w:hAnsi="Times New Roman" w:cs="Times New Roman"/>
          <w:b/>
          <w:bCs/>
          <w:sz w:val="36"/>
          <w:szCs w:val="28"/>
        </w:rPr>
        <w:t>»</w:t>
      </w: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26634D">
      <w:pPr>
        <w:tabs>
          <w:tab w:val="left" w:pos="584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CB65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65E4" w:rsidRDefault="0026634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</w:t>
      </w:r>
    </w:p>
    <w:p w:rsidR="00CB65E4" w:rsidRDefault="0026634D">
      <w:pPr>
        <w:pStyle w:val="afa"/>
        <w:spacing w:before="0" w:line="36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Оглавление</w:t>
      </w:r>
    </w:p>
    <w:p w:rsidR="00CB65E4" w:rsidRDefault="0026634D">
      <w:pPr>
        <w:pStyle w:val="12"/>
        <w:tabs>
          <w:tab w:val="right" w:leader="dot" w:pos="9345"/>
        </w:tabs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\o "1-3" \h \z \u </w:instrText>
      </w:r>
      <w:r>
        <w:rPr>
          <w:sz w:val="28"/>
          <w:szCs w:val="28"/>
        </w:rPr>
        <w:fldChar w:fldCharType="separate"/>
      </w:r>
      <w:hyperlink w:anchor="_Toc126356059" w:tooltip="#_Toc126356059" w:history="1">
        <w:r>
          <w:rPr>
            <w:rStyle w:val="afb"/>
            <w:sz w:val="28"/>
            <w:szCs w:val="28"/>
          </w:rPr>
          <w:t>Программа инструктажа по охране труда и технике безопасности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_Toc126356059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12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0" w:tooltip="#_Toc126356060" w:history="1">
        <w:r>
          <w:rPr>
            <w:rStyle w:val="afb"/>
            <w:sz w:val="28"/>
            <w:szCs w:val="28"/>
          </w:rPr>
          <w:t>Область применения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_Toc126356060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12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1" w:tooltip="#_Toc126356061" w:history="1">
        <w:r>
          <w:rPr>
            <w:rStyle w:val="afb"/>
            <w:sz w:val="28"/>
            <w:szCs w:val="28"/>
          </w:rPr>
          <w:t>Инструкция по охране труда для участников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_Toc126356061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2" w:tooltip="#_Toc126356062" w:history="1">
        <w:r>
          <w:rPr>
            <w:rStyle w:val="afb"/>
            <w:sz w:val="28"/>
            <w:szCs w:val="28"/>
          </w:rPr>
          <w:t>1. Общие требования охраны труда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_Toc126356062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3" w:tooltip="#_Toc126356063" w:history="1">
        <w:r>
          <w:rPr>
            <w:rStyle w:val="afb"/>
            <w:sz w:val="28"/>
            <w:szCs w:val="28"/>
          </w:rPr>
          <w:t>2. Требования охраны труда перед началом работы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_Toc126356063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7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4" w:tooltip="#_Toc126356064" w:history="1">
        <w:r>
          <w:rPr>
            <w:rStyle w:val="afb"/>
            <w:sz w:val="28"/>
            <w:szCs w:val="28"/>
          </w:rPr>
          <w:t>3. Требования охраны труда во время работы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_Toc126356064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10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5" w:tooltip="#_Toc126356065" w:history="1">
        <w:r>
          <w:rPr>
            <w:rStyle w:val="afb"/>
            <w:sz w:val="28"/>
            <w:szCs w:val="28"/>
          </w:rPr>
          <w:t>4. Требования охраны труда в аварийных ситуациях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</w:instrText>
        </w:r>
        <w:r>
          <w:rPr>
            <w:sz w:val="28"/>
            <w:szCs w:val="28"/>
          </w:rPr>
          <w:instrText xml:space="preserve">6356065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13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6" w:tooltip="#_Toc126356066" w:history="1">
        <w:r>
          <w:rPr>
            <w:rStyle w:val="afb"/>
            <w:sz w:val="28"/>
            <w:szCs w:val="28"/>
          </w:rPr>
          <w:t>5. Требование охраны труда по окончании работ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_Toc126356066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14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12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7" w:tooltip="#_Toc126356067" w:history="1">
        <w:r>
          <w:rPr>
            <w:rStyle w:val="afb"/>
            <w:sz w:val="28"/>
            <w:szCs w:val="28"/>
          </w:rPr>
          <w:t>Инструкция по охране труда для экспертов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_Toc126356067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15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8" w:tooltip="#_Toc126356068" w:history="1">
        <w:r>
          <w:rPr>
            <w:rStyle w:val="afb"/>
            <w:sz w:val="28"/>
            <w:szCs w:val="28"/>
          </w:rPr>
          <w:t>1. Общие требования охраны труда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_Toc126356068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15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69" w:tooltip="#_Toc126356069" w:history="1">
        <w:r>
          <w:rPr>
            <w:rStyle w:val="afb"/>
            <w:sz w:val="28"/>
            <w:szCs w:val="28"/>
          </w:rPr>
          <w:t>2. Требования охраны труда перед началом работы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</w:instrText>
        </w:r>
        <w:r>
          <w:rPr>
            <w:sz w:val="28"/>
            <w:szCs w:val="28"/>
          </w:rPr>
          <w:instrText xml:space="preserve">6069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17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70" w:tooltip="#_Toc126356070" w:history="1">
        <w:r>
          <w:rPr>
            <w:rStyle w:val="afb"/>
            <w:sz w:val="28"/>
            <w:szCs w:val="28"/>
          </w:rPr>
          <w:t>3. Требования охраны труда во время работы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_Toc126356070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17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71" w:tooltip="#_Toc126356071" w:history="1">
        <w:r>
          <w:rPr>
            <w:rStyle w:val="afb"/>
            <w:sz w:val="28"/>
            <w:szCs w:val="28"/>
          </w:rPr>
          <w:t>4. Требования охраны труда в аварийных ситуациях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_Toc126356071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20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pStyle w:val="24"/>
        <w:tabs>
          <w:tab w:val="right" w:leader="dot" w:pos="9345"/>
        </w:tabs>
        <w:rPr>
          <w:rFonts w:eastAsiaTheme="minorEastAsia"/>
          <w:sz w:val="28"/>
          <w:szCs w:val="28"/>
        </w:rPr>
      </w:pPr>
      <w:hyperlink w:anchor="_Toc126356072" w:tooltip="#_Toc126356072" w:history="1">
        <w:r>
          <w:rPr>
            <w:rStyle w:val="afb"/>
            <w:sz w:val="28"/>
            <w:szCs w:val="28"/>
          </w:rPr>
          <w:t>5. Требование охраны труда по окончании работ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_Toc126356072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21</w:t>
        </w:r>
        <w:r>
          <w:rPr>
            <w:sz w:val="28"/>
            <w:szCs w:val="28"/>
          </w:rPr>
          <w:fldChar w:fldCharType="end"/>
        </w:r>
      </w:hyperlink>
    </w:p>
    <w:p w:rsidR="00CB65E4" w:rsidRDefault="0026634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CB65E4" w:rsidRDefault="0026634D">
      <w:pPr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bookmarkStart w:id="0" w:name="_Toc126356059"/>
      <w:r>
        <w:rPr>
          <w:rFonts w:ascii="Times New Roman" w:hAnsi="Times New Roman" w:cs="Times New Roman"/>
          <w:szCs w:val="32"/>
        </w:rPr>
        <w:br w:type="page" w:clear="all"/>
      </w:r>
    </w:p>
    <w:p w:rsidR="00CB65E4" w:rsidRDefault="0026634D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Cs w:val="32"/>
        </w:rPr>
      </w:pPr>
      <w:r>
        <w:rPr>
          <w:rFonts w:ascii="Times New Roman" w:hAnsi="Times New Roman"/>
          <w:color w:val="auto"/>
          <w:szCs w:val="32"/>
        </w:rPr>
        <w:lastRenderedPageBreak/>
        <w:t>Программа инструктажа по охране труда и технике безопасности</w:t>
      </w:r>
      <w:bookmarkEnd w:id="0"/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сведения о месте проведения конкурса, расположении компетенции, време</w:t>
      </w:r>
      <w:r>
        <w:rPr>
          <w:rFonts w:ascii="Times New Roman" w:hAnsi="Times New Roman" w:cs="Times New Roman"/>
          <w:sz w:val="28"/>
          <w:szCs w:val="28"/>
        </w:rPr>
        <w:t>ни трансфера до места проживания, расположении транспорта для площадки, особенностях питания участников и экспертов, месторасположении санитарно-бытовых помещений, питьевой воды, медицинского пункта, аптечки первой помощи, средств первичного пожаротушения.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Соблюдение требований технике безопасности при работе с беспилотных воздушных судов завода-изготовителя с взлетной массой 30 кг и менее.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треб</w:t>
      </w:r>
      <w:r>
        <w:rPr>
          <w:rFonts w:ascii="Times New Roman" w:hAnsi="Times New Roman" w:cs="Times New Roman"/>
          <w:sz w:val="28"/>
          <w:szCs w:val="28"/>
        </w:rPr>
        <w:t>ований охраны труда участниками и экспертами. Штрафные баллы за нарушения требований охраны труда.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Вредные и опасные факторы во время выполнения конкурсных заданий и нахождения на территории проведения конкурса.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Общие обязанности участника и эксперто</w:t>
      </w:r>
      <w:r>
        <w:rPr>
          <w:rFonts w:ascii="Times New Roman" w:hAnsi="Times New Roman" w:cs="Times New Roman"/>
          <w:sz w:val="28"/>
          <w:szCs w:val="28"/>
        </w:rPr>
        <w:t>в по охране труда, общие правила поведения во время выполнения конкурсных заданий и на территории выполнения авиационных работ.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Основные требования санитарии и личной гигиены.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Средства индивидуальной и коллективной защиты, необходимость их использова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Порядок действий при плохом самочувствии или получении травмы. Правила оказания первой помощи.</w:t>
      </w:r>
    </w:p>
    <w:p w:rsidR="00CB65E4" w:rsidRDefault="002663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Действия при возникновении чрезвычайной ситуации, ознакомление со схемой эвакуации и пожарными выходами.</w:t>
      </w:r>
    </w:p>
    <w:p w:rsidR="00CB65E4" w:rsidRDefault="00CB65E4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65E4" w:rsidRDefault="0026634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br w:type="page" w:clear="all"/>
      </w:r>
    </w:p>
    <w:p w:rsidR="00CB65E4" w:rsidRDefault="0026634D">
      <w:pPr>
        <w:pStyle w:val="1"/>
        <w:ind w:firstLine="708"/>
        <w:rPr>
          <w:rFonts w:ascii="Times New Roman" w:hAnsi="Times New Roman"/>
          <w:color w:val="auto"/>
          <w:szCs w:val="32"/>
        </w:rPr>
      </w:pPr>
      <w:bookmarkStart w:id="1" w:name="_Toc126356060"/>
      <w:r>
        <w:rPr>
          <w:rFonts w:ascii="Times New Roman" w:hAnsi="Times New Roman"/>
          <w:color w:val="auto"/>
          <w:szCs w:val="32"/>
        </w:rPr>
        <w:lastRenderedPageBreak/>
        <w:t>Область применения</w:t>
      </w:r>
      <w:bookmarkEnd w:id="1"/>
    </w:p>
    <w:p w:rsidR="00CB65E4" w:rsidRDefault="00266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работ с беспилотными авиационными сист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емами и предназначена для участников Чемпионата по профессиональному мастерству «Профессионал».</w:t>
      </w:r>
    </w:p>
    <w:p w:rsidR="00CB65E4" w:rsidRDefault="00266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экспертов и участников Чемпионата по профессиональному мастерству «Профессионал» (далее Чемпиона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т) компетенции «Внешнее пилотирование и эксплуатация беспилотных воздушных судов». </w:t>
      </w:r>
    </w:p>
    <w:p w:rsidR="00CB65E4" w:rsidRDefault="0026634D">
      <w:pPr>
        <w:pStyle w:val="1"/>
        <w:spacing w:before="0" w:line="360" w:lineRule="auto"/>
        <w:ind w:firstLine="709"/>
        <w:rPr>
          <w:rFonts w:ascii="Times New Roman" w:hAnsi="Times New Roman"/>
          <w:szCs w:val="32"/>
        </w:rPr>
      </w:pPr>
      <w:bookmarkStart w:id="2" w:name="_Toc126356061"/>
      <w:r>
        <w:rPr>
          <w:rFonts w:ascii="Times New Roman" w:hAnsi="Times New Roman"/>
          <w:color w:val="auto"/>
          <w:szCs w:val="32"/>
        </w:rPr>
        <w:t>Инструкция по охране труда для участников</w:t>
      </w:r>
      <w:bookmarkEnd w:id="2"/>
    </w:p>
    <w:p w:rsidR="00CB65E4" w:rsidRDefault="0026634D">
      <w:pPr>
        <w:pStyle w:val="2"/>
        <w:spacing w:before="0" w:after="0" w:line="360" w:lineRule="auto"/>
        <w:ind w:firstLine="709"/>
        <w:rPr>
          <w:rFonts w:ascii="Times New Roman" w:hAnsi="Times New Roman"/>
        </w:rPr>
      </w:pPr>
      <w:bookmarkStart w:id="3" w:name="_Toc126356062"/>
      <w:r>
        <w:rPr>
          <w:rFonts w:ascii="Times New Roman" w:hAnsi="Times New Roman"/>
        </w:rPr>
        <w:t>1. Общие требования охраны труда</w:t>
      </w:r>
      <w:bookmarkEnd w:id="3"/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соревнованиях по компетенции «Внешнее пилотирование и эксплуатация беспилотных воздушных судов» предполагает самостоятельное выполнение конкурсных заданий в составе команды, которая состоит из участников в возрасте от 16 лет: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прошедших инструктаж</w:t>
      </w:r>
      <w:r>
        <w:rPr>
          <w:rFonts w:ascii="Times New Roman" w:hAnsi="Times New Roman" w:cs="Times New Roman"/>
          <w:sz w:val="28"/>
          <w:szCs w:val="28"/>
        </w:rPr>
        <w:t xml:space="preserve"> по охране труда по «Программе инструктажа по охране труда и технике безопасности»;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ознакомленных с инструкцией по охране труда;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имеющих необходимые навыки по эксплуатации заданных беспилотных авиационных систем (далее по тексту — БАС), инструментов приспо</w:t>
      </w:r>
      <w:r>
        <w:rPr>
          <w:rFonts w:ascii="Times New Roman" w:hAnsi="Times New Roman" w:cs="Times New Roman"/>
          <w:sz w:val="28"/>
          <w:szCs w:val="28"/>
        </w:rPr>
        <w:t xml:space="preserve">соблений совместной работы с данным оборудованием; 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Обеспечение безопасности полетов беспилотных воздушных судов (далее по тексту — БВС) является основной задачей и требова</w:t>
      </w:r>
      <w:r>
        <w:rPr>
          <w:rFonts w:ascii="Times New Roman" w:hAnsi="Times New Roman" w:cs="Times New Roman"/>
          <w:sz w:val="28"/>
          <w:szCs w:val="28"/>
        </w:rPr>
        <w:t>нием для всех лиц, принимающих в них участие.</w:t>
      </w:r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практическому применению допускаются только исправные, имеющие запас ресурса и подготовленные в соответствии с выполняемым заданием и оформленной документацией.</w:t>
      </w:r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проведении соревнований данная инструкция дополняет общие требования по технике безопасности на площадке застройщика, требования по безопасности при работе с персональными компьютерами и оргтехникой, дистанционно-пилотируемой авиационной системы. </w:t>
      </w:r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</w:t>
      </w:r>
      <w:r>
        <w:rPr>
          <w:rFonts w:ascii="Times New Roman" w:hAnsi="Times New Roman" w:cs="Times New Roman"/>
          <w:sz w:val="28"/>
          <w:szCs w:val="28"/>
        </w:rPr>
        <w:t>анда при подготовке дистанционно-пилотируемой авиационной системы к запуску и во время полетов БВС должна понимать всю ответственность, возложенную на ее членов, при этом руководствоваться следующими документами: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Циркуляр 328-AN/190 ИКАО «Беспилотные авиац</w:t>
      </w:r>
      <w:r>
        <w:rPr>
          <w:rFonts w:ascii="Times New Roman" w:hAnsi="Times New Roman" w:cs="Times New Roman"/>
          <w:sz w:val="28"/>
          <w:szCs w:val="28"/>
        </w:rPr>
        <w:t xml:space="preserve">ионные системы»; 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11.03.2010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138 «Об утверждении Федеральных правил использования воздушного пространства Российской Федерации;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Минтранса России от 09.03.2016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47 (ред. от 09.07.2018) «Об установлении зон огранич</w:t>
      </w:r>
      <w:r>
        <w:rPr>
          <w:rFonts w:ascii="Times New Roman" w:hAnsi="Times New Roman" w:cs="Times New Roman"/>
          <w:sz w:val="28"/>
          <w:szCs w:val="28"/>
        </w:rPr>
        <w:t>ения полетов».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Руководством по эксплуатации и техникой безопасности при работе с беспилотной авиационной системой завода-изготовителя с взлетной массой 30 кг.</w:t>
      </w:r>
    </w:p>
    <w:p w:rsidR="00CB65E4" w:rsidRDefault="0026634D">
      <w:p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Команда при использовании воздушного пространства аэродрома по приказу Главного эксперта (Руково</w:t>
      </w:r>
      <w:r>
        <w:rPr>
          <w:rFonts w:ascii="Times New Roman" w:hAnsi="Times New Roman" w:cs="Times New Roman"/>
          <w:sz w:val="28"/>
          <w:szCs w:val="28"/>
        </w:rPr>
        <w:t>дителя полетов) должна изучить внутренний распорядок, внутренние инструкции по охране труда и технике безопасности данного аэродрома.</w:t>
      </w:r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Команда дистанционно-пилотируемой авиационной системы должна уметь оказывать первую помощь при поражении электрическим то</w:t>
      </w:r>
      <w:r>
        <w:rPr>
          <w:rFonts w:ascii="Times New Roman" w:hAnsi="Times New Roman" w:cs="Times New Roman"/>
          <w:sz w:val="28"/>
          <w:szCs w:val="28"/>
        </w:rPr>
        <w:t>ком, ожогах, механических травмах.</w:t>
      </w:r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процессе выполнения конкурсных заданий и нахождения на территории и в помещениях места проведения конкурса, член команды обязан: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четко соблюдать инструкции по охране труда и технике безопасности; 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заходить за огражд</w:t>
      </w:r>
      <w:r>
        <w:rPr>
          <w:rFonts w:ascii="Times New Roman" w:hAnsi="Times New Roman" w:cs="Times New Roman"/>
          <w:sz w:val="28"/>
          <w:szCs w:val="28"/>
        </w:rPr>
        <w:t>ения и в технические помещения;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личную гигиену;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пищу в строго отведенных местах;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использовать инструмент и оборудование, разрешенные к выполнению конкурсного задания.</w:t>
      </w:r>
    </w:p>
    <w:p w:rsidR="00CB65E4" w:rsidRDefault="0026634D">
      <w:pPr>
        <w:pStyle w:val="af9"/>
        <w:numPr>
          <w:ilvl w:val="1"/>
          <w:numId w:val="13"/>
        </w:numPr>
        <w:tabs>
          <w:tab w:val="left" w:pos="1134"/>
        </w:tabs>
        <w:spacing w:before="120" w:after="120" w:line="288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Команда </w:t>
      </w:r>
      <w:r>
        <w:rPr>
          <w:rFonts w:ascii="Times New Roman" w:hAnsi="Times New Roman" w:cs="Times New Roman"/>
          <w:sz w:val="28"/>
          <w:szCs w:val="28"/>
        </w:rPr>
        <w:t>для выполнения конкурсного задания использует инструмент:</w:t>
      </w:r>
    </w:p>
    <w:p w:rsidR="00CB65E4" w:rsidRDefault="00CB65E4">
      <w:pPr>
        <w:pStyle w:val="af9"/>
        <w:tabs>
          <w:tab w:val="left" w:pos="1134"/>
        </w:tabs>
        <w:spacing w:before="120" w:after="120"/>
        <w:ind w:left="709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239"/>
      </w:tblGrid>
      <w:tr w:rsidR="00CB65E4">
        <w:trPr>
          <w:jc w:val="center"/>
        </w:trPr>
        <w:tc>
          <w:tcPr>
            <w:tcW w:w="9345" w:type="dxa"/>
            <w:gridSpan w:val="2"/>
            <w:shd w:val="clear" w:color="auto" w:fill="auto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Наименование инструмента</w:t>
            </w:r>
          </w:p>
        </w:tc>
      </w:tr>
      <w:tr w:rsidR="00CB65E4">
        <w:trPr>
          <w:jc w:val="center"/>
        </w:trPr>
        <w:tc>
          <w:tcPr>
            <w:tcW w:w="4106" w:type="dxa"/>
            <w:shd w:val="clear" w:color="auto" w:fill="auto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5239" w:type="dxa"/>
            <w:shd w:val="clear" w:color="auto" w:fill="auto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CB65E4">
        <w:trPr>
          <w:trHeight w:val="272"/>
          <w:jc w:val="center"/>
        </w:trPr>
        <w:tc>
          <w:tcPr>
            <w:tcW w:w="4106" w:type="dxa"/>
            <w:vMerge w:val="restart"/>
            <w:shd w:val="clear" w:color="auto" w:fill="auto"/>
            <w:vAlign w:val="center"/>
          </w:tcPr>
          <w:p w:rsidR="00CB65E4" w:rsidRDefault="0026634D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Набор слесарных инструментов</w:t>
            </w:r>
          </w:p>
        </w:tc>
        <w:tc>
          <w:tcPr>
            <w:tcW w:w="5239" w:type="dxa"/>
            <w:shd w:val="clear" w:color="auto" w:fill="auto"/>
          </w:tcPr>
          <w:p w:rsidR="00CB65E4" w:rsidRDefault="0026634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наземного обслуживания БВС самолётного типа с ДВС</w:t>
            </w:r>
          </w:p>
        </w:tc>
      </w:tr>
      <w:tr w:rsidR="00CB65E4">
        <w:trPr>
          <w:jc w:val="center"/>
        </w:trPr>
        <w:tc>
          <w:tcPr>
            <w:tcW w:w="4106" w:type="dxa"/>
            <w:vMerge/>
            <w:shd w:val="clear" w:color="auto" w:fill="auto"/>
          </w:tcPr>
          <w:p w:rsidR="00CB65E4" w:rsidRDefault="00CB65E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9" w:type="dxa"/>
            <w:shd w:val="clear" w:color="auto" w:fill="auto"/>
          </w:tcPr>
          <w:p w:rsidR="00CB65E4" w:rsidRDefault="0026634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наземного обслуживания БВС самолётного типа с ЭД</w:t>
            </w:r>
          </w:p>
        </w:tc>
      </w:tr>
      <w:tr w:rsidR="00CB65E4">
        <w:trPr>
          <w:jc w:val="center"/>
        </w:trPr>
        <w:tc>
          <w:tcPr>
            <w:tcW w:w="4106" w:type="dxa"/>
            <w:vMerge/>
            <w:shd w:val="clear" w:color="auto" w:fill="auto"/>
          </w:tcPr>
          <w:p w:rsidR="00CB65E4" w:rsidRDefault="00CB65E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9" w:type="dxa"/>
            <w:shd w:val="clear" w:color="auto" w:fill="auto"/>
          </w:tcPr>
          <w:p w:rsidR="00CB65E4" w:rsidRDefault="0026634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наземного обслуживания БВС вертолетного/мультироторного типа</w:t>
            </w:r>
          </w:p>
        </w:tc>
      </w:tr>
    </w:tbl>
    <w:p w:rsidR="00CB65E4" w:rsidRDefault="00CB65E4">
      <w:pPr>
        <w:pStyle w:val="af9"/>
        <w:tabs>
          <w:tab w:val="left" w:pos="1134"/>
        </w:tabs>
        <w:spacing w:before="120" w:after="120"/>
        <w:ind w:left="709"/>
        <w:jc w:val="both"/>
        <w:rPr>
          <w:rFonts w:ascii="Times New Roman" w:hAnsi="Times New Roman" w:cs="Times New Roman"/>
          <w:sz w:val="28"/>
        </w:rPr>
      </w:pPr>
    </w:p>
    <w:p w:rsidR="00CB65E4" w:rsidRDefault="0026634D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1.9. Команда</w:t>
      </w:r>
      <w:r>
        <w:rPr>
          <w:rFonts w:ascii="Times New Roman" w:hAnsi="Times New Roman" w:cs="Times New Roman"/>
          <w:sz w:val="28"/>
        </w:rPr>
        <w:t xml:space="preserve"> для выполнения конкурсного задания использует оборудование: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239"/>
      </w:tblGrid>
      <w:tr w:rsidR="00CB65E4">
        <w:trPr>
          <w:trHeight w:val="221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</w:tr>
      <w:tr w:rsidR="00CB65E4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Выполняет конкурсное задание совместно с экспертом (под наблюдением) или назначенным лицом старше 18 лет</w:t>
            </w:r>
          </w:p>
        </w:tc>
      </w:tr>
      <w:tr w:rsidR="00CB65E4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Рация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Беспилотное воздушное судно самолётного типа с ДВС, включая НСУ</w:t>
            </w:r>
          </w:p>
        </w:tc>
      </w:tr>
      <w:tr w:rsidR="00CB65E4">
        <w:trPr>
          <w:jc w:val="center"/>
        </w:trPr>
        <w:tc>
          <w:tcPr>
            <w:tcW w:w="4106" w:type="dxa"/>
            <w:vMerge w:val="restart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Цифровая фотограмметрическая станция обработки данных (ноутбук/персональный компьютер)</w:t>
            </w:r>
          </w:p>
        </w:tc>
        <w:tc>
          <w:tcPr>
            <w:tcW w:w="5239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Беспилотное воздушное судно самолётного типа с ЭД, включая НСУ</w:t>
            </w:r>
          </w:p>
        </w:tc>
      </w:tr>
      <w:tr w:rsidR="00CB65E4">
        <w:trPr>
          <w:jc w:val="center"/>
        </w:trPr>
        <w:tc>
          <w:tcPr>
            <w:tcW w:w="4106" w:type="dxa"/>
            <w:vMerge/>
            <w:shd w:val="clear" w:color="auto" w:fill="auto"/>
          </w:tcPr>
          <w:p w:rsidR="00CB65E4" w:rsidRDefault="00CB65E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9" w:type="dxa"/>
            <w:shd w:val="clear" w:color="auto" w:fill="auto"/>
          </w:tcPr>
          <w:p w:rsidR="00CB65E4" w:rsidRDefault="0026634D">
            <w:pPr>
              <w:tabs>
                <w:tab w:val="left" w:pos="163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Беспилотное воздушное судно вертолетного/мультироторного типа, включая НСУ</w:t>
            </w:r>
          </w:p>
        </w:tc>
      </w:tr>
    </w:tbl>
    <w:p w:rsidR="00CB65E4" w:rsidRDefault="0026634D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B65E4" w:rsidRDefault="0026634D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</w:rPr>
        <w:t>1.10. При выполнении конкурсного задания на команду</w:t>
      </w:r>
      <w:r>
        <w:rPr>
          <w:rFonts w:ascii="Times New Roman" w:hAnsi="Times New Roman" w:cs="Times New Roman"/>
          <w:sz w:val="28"/>
        </w:rPr>
        <w:t xml:space="preserve"> могут воздействовать следующие вредные и (или) опасные факторы: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Физические:</w:t>
      </w:r>
    </w:p>
    <w:p w:rsidR="00CB65E4" w:rsidRDefault="0026634D">
      <w:pPr>
        <w:pStyle w:val="af9"/>
        <w:numPr>
          <w:ilvl w:val="1"/>
          <w:numId w:val="15"/>
        </w:numPr>
        <w:spacing w:after="0" w:line="288" w:lineRule="auto"/>
        <w:ind w:left="851"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электрический ток;</w:t>
      </w:r>
    </w:p>
    <w:p w:rsidR="00CB65E4" w:rsidRDefault="0026634D">
      <w:pPr>
        <w:pStyle w:val="af9"/>
        <w:numPr>
          <w:ilvl w:val="1"/>
          <w:numId w:val="15"/>
        </w:numPr>
        <w:spacing w:after="0" w:line="288" w:lineRule="auto"/>
        <w:ind w:left="851"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высокая скорость пуска и приземления БВС при его значительном весе;</w:t>
      </w:r>
    </w:p>
    <w:p w:rsidR="00CB65E4" w:rsidRDefault="0026634D">
      <w:pPr>
        <w:pStyle w:val="af9"/>
        <w:numPr>
          <w:ilvl w:val="1"/>
          <w:numId w:val="15"/>
        </w:numPr>
        <w:spacing w:after="0" w:line="288" w:lineRule="auto"/>
        <w:ind w:left="851"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посадка БВС в труднодоступных местах;</w:t>
      </w:r>
    </w:p>
    <w:p w:rsidR="00CB65E4" w:rsidRDefault="0026634D">
      <w:pPr>
        <w:pStyle w:val="af9"/>
        <w:numPr>
          <w:ilvl w:val="1"/>
          <w:numId w:val="15"/>
        </w:numPr>
        <w:spacing w:after="0" w:line="288" w:lineRule="auto"/>
        <w:ind w:left="851"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режущие и колющие предметы;</w:t>
      </w:r>
    </w:p>
    <w:p w:rsidR="00CB65E4" w:rsidRDefault="0026634D">
      <w:pPr>
        <w:pStyle w:val="af9"/>
        <w:numPr>
          <w:ilvl w:val="1"/>
          <w:numId w:val="15"/>
        </w:numPr>
        <w:spacing w:after="0" w:line="288" w:lineRule="auto"/>
        <w:ind w:left="851"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вращающиеся и подвижные ча</w:t>
      </w:r>
      <w:r>
        <w:rPr>
          <w:rFonts w:ascii="Times New Roman" w:hAnsi="Times New Roman" w:cs="Times New Roman"/>
          <w:sz w:val="28"/>
        </w:rPr>
        <w:t>сти конструкции элементов БАС (воздушный винт, пусковое устройство различных типов и др.);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Химические:</w:t>
      </w:r>
    </w:p>
    <w:p w:rsidR="00CB65E4" w:rsidRDefault="0026634D">
      <w:pPr>
        <w:pStyle w:val="af9"/>
        <w:numPr>
          <w:ilvl w:val="1"/>
          <w:numId w:val="15"/>
        </w:numPr>
        <w:spacing w:after="0" w:line="288" w:lineRule="auto"/>
        <w:ind w:left="851"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опасность химического ожога при нарушении правил эксплуатации аккумуляторных батарей различных типов;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Психологические: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ind w:left="851"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чрезмерное напряжение внимания, усиленная нагрузка на зрение.</w:t>
      </w:r>
    </w:p>
    <w:p w:rsidR="00CB65E4" w:rsidRDefault="0026634D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1.11. Применяемые во время выполнения конкурсного задания средства индивидуальной защиты: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спецодежда: костюм мужской/женский летний для авиатехника (допускаются шевроны, нашивки и т.п., определ</w:t>
      </w:r>
      <w:r>
        <w:rPr>
          <w:rFonts w:ascii="Times New Roman" w:hAnsi="Times New Roman" w:cs="Times New Roman"/>
          <w:sz w:val="28"/>
        </w:rPr>
        <w:t>яющие принадлежность команды к учреждению, в случае если они не противоречат правилам ношения знаков различия, ведомственных знаков отличия и иных геральдических знаков);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специальная обувь: полуботинки кожаные демисезонные;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защитные очки;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перчатки</w:t>
      </w:r>
      <w:r>
        <w:rPr>
          <w:rFonts w:ascii="Times New Roman" w:hAnsi="Times New Roman" w:cs="Times New Roman"/>
          <w:sz w:val="28"/>
          <w:lang w:val="en-US"/>
        </w:rPr>
        <w:t>;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1.12. Знаки безопасности, используемые на рабочем месте. Команда должна понимать требования и обозначения основных знаков, которые могут использоваться на конкурсной площадке:</w:t>
      </w:r>
    </w:p>
    <w:p w:rsidR="00CB65E4" w:rsidRDefault="00CB6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17"/>
        <w:gridCol w:w="7628"/>
      </w:tblGrid>
      <w:tr w:rsidR="00CB65E4"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62000" cy="731697"/>
                      <wp:effectExtent l="0" t="0" r="0" b="0"/>
                      <wp:docPr id="8" name="Рисунок 1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98848" cy="7670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60.0pt;height:57.6pt;mso-wrap-distance-left:0.0pt;mso-wrap-distance-top:0.0pt;mso-wrap-distance-right:0.0pt;mso-wrap-distance-bottom:0.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Запрещается курить</w:t>
            </w:r>
          </w:p>
        </w:tc>
      </w:tr>
      <w:tr w:rsidR="00CB65E4"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92480" cy="770047"/>
                      <wp:effectExtent l="0" t="0" r="7620" b="0"/>
                      <wp:docPr id="9" name="Рисунок 2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30941" cy="807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62.4pt;height:60.6pt;mso-wrap-distance-left:0.0pt;mso-wrap-distance-top:0.0pt;mso-wrap-distance-right:0.0pt;mso-wrap-distance-bottom:0.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Запрещается пользоваться мобильным (сотовым) телефоном или другими средствами связи, не предусмотренными конкурсным заданием</w:t>
            </w:r>
          </w:p>
        </w:tc>
      </w:tr>
      <w:tr w:rsidR="00CB65E4"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05183" cy="662940"/>
                      <wp:effectExtent l="0" t="0" r="0" b="3810"/>
                      <wp:docPr id="10" name="Рисунок 12" descr="C:\Users\potto\AppData\Local\Microsoft\Windows\INetCache\Content.Word\Не_фотать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9" descr="C:\Users\potto\AppData\Local\Microsoft\Windows\INetCache\Content.Word\Не_фотать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21099" cy="6779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55.5pt;height:52.2pt;mso-wrap-distance-left:0.0pt;mso-wrap-distance-top:0.0pt;mso-wrap-distance-right:0.0pt;mso-wrap-distance-bottom:0.0pt;" stroked="f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Запрещается фотографировать</w:t>
            </w:r>
          </w:p>
        </w:tc>
      </w:tr>
      <w:tr w:rsidR="00CB65E4"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804060" cy="706755"/>
                      <wp:effectExtent l="0" t="0" r="0" b="0"/>
                      <wp:docPr id="11" name="Рисунок 4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60806" cy="75663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" o:spid="_x0000_s10" type="#_x0000_t75" style="width:63.3pt;height:55.6pt;mso-wrap-distance-left:0.0pt;mso-wrap-distance-top:0.0pt;mso-wrap-distance-right:0.0pt;mso-wrap-distance-bottom:0.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Пожароопасно. Легковоспламеняющиеся вещества</w:t>
            </w:r>
          </w:p>
        </w:tc>
      </w:tr>
      <w:tr w:rsidR="00CB65E4"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816314" cy="723900"/>
                      <wp:effectExtent l="0" t="0" r="3175" b="0"/>
                      <wp:docPr id="12" name="Рисунок 5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6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46837" cy="7509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" o:spid="_x0000_s11" type="#_x0000_t75" style="width:64.3pt;height:57.0pt;mso-wrap-distance-left:0.0pt;mso-wrap-distance-top:0.0pt;mso-wrap-distance-right:0.0pt;mso-wrap-distance-bottom:0.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Опасность поражения электрическим током</w:t>
            </w:r>
          </w:p>
        </w:tc>
      </w:tr>
      <w:tr w:rsidR="00CB65E4">
        <w:trPr>
          <w:trHeight w:val="1131"/>
        </w:trPr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838014" cy="736600"/>
                      <wp:effectExtent l="0" t="0" r="635" b="6350"/>
                      <wp:docPr id="13" name="Рисунок 8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9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8361" cy="7720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" o:spid="_x0000_s12" type="#_x0000_t75" style="width:66.0pt;height:58.0pt;mso-wrap-distance-left:0.0pt;mso-wrap-distance-top:0.0pt;mso-wrap-distance-right:0.0pt;mso-wrap-distance-bottom:0.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Осторо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жно. Аккумуляторные батареи</w:t>
            </w:r>
          </w:p>
        </w:tc>
      </w:tr>
      <w:tr w:rsidR="00CB65E4">
        <w:trPr>
          <w:trHeight w:val="1328"/>
        </w:trPr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21213" cy="662940"/>
                      <wp:effectExtent l="0" t="0" r="3175" b="3810"/>
                      <wp:docPr id="14" name="Рисунок 9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2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45148" cy="6849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" o:spid="_x0000_s13" type="#_x0000_t75" style="width:56.8pt;height:52.2pt;mso-wrap-distance-left:0.0pt;mso-wrap-distance-top:0.0pt;mso-wrap-distance-right:0.0pt;mso-wrap-distance-bottom:0.0pt;" stroked="f">
                      <v:path textboxrect="0,0,0,0"/>
                      <v:imagedata r:id="rId25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rPr>
                <w:rFonts w:ascii="Times New Roman" w:hAnsi="Times New Roman" w:cs="Times New Roman"/>
                <w:color w:val="2D2D2D"/>
                <w:spacing w:val="2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Аптечка первой медицинской помощи</w:t>
            </w:r>
          </w:p>
        </w:tc>
      </w:tr>
      <w:tr w:rsidR="00CB65E4">
        <w:trPr>
          <w:trHeight w:val="1461"/>
        </w:trPr>
        <w:tc>
          <w:tcPr>
            <w:tcW w:w="1717" w:type="dxa"/>
          </w:tcPr>
          <w:p w:rsidR="00CB65E4" w:rsidRDefault="0026634D">
            <w:pPr>
              <w:spacing w:before="120" w:after="12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08026" cy="678180"/>
                      <wp:effectExtent l="0" t="0" r="0" b="7620"/>
                      <wp:docPr id="15" name="Рисунок 10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4" descr="ÐÐÐ¡Ð¢ 12.4.026-2015 Ð¡Ð¸ÑÑÐµÐ¼Ð° ÑÑÐ°Ð½Ð´Ð°ÑÑÐ¾Ð² Ð±ÐµÐ·Ð¾Ð¿Ð°ÑÐ½Ð¾ÑÑÐ¸ ÑÑÑÐ´Ð° (Ð¡Ð¡ÐÐ¢). Ð¦Ð²ÐµÑÐ° ÑÐ¸Ð³Ð½Ð°Ð»ÑÐ½ÑÐµ, Ð·Ð½Ð°ÐºÐ¸ Ð±ÐµÐ·Ð¾Ð¿Ð°ÑÐ½Ð¾ÑÑÐ¸ Ð¸ ÑÐ°Ð·Ð¼ÐµÑÐºÐ° ÑÐ¸Ð³Ð½Ð°Ð»ÑÐ½Ð°Ñ. ÐÐ°Ð·Ð½Ð°ÑÐµÐ½Ð¸Ðµ Ð¸ Ð¿ÑÐ°Ð²Ð¸Ð»Ð° Ð¿ÑÐ¸Ð¼ÐµÐ½ÐµÐ½Ð¸Ñ. ÐÐ±ÑÐ¸Ðµ ÑÐµÑÐ½Ð¸ÑÐµÑÐºÐ¸Ðµ ÑÑÐµÐ±Ð¾Ð²Ð°Ð½Ð¸Ñ Ð¸ ÑÐ°ÑÐ°ÐºÑÐµÑÐ¸ÑÑÐ¸ÐºÐ¸. ÐÐµÑÐ¾Ð´Ñ Ð¸ÑÐ¿ÑÑÐ°Ð½Ð¸Ð¹ (Ñ ÐÐ¾Ð¿ÑÐ°Ð²ÐºÐ¾Ð¹)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6245" cy="7052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" o:spid="_x0000_s14" type="#_x0000_t75" style="width:55.8pt;height:53.4pt;mso-wrap-distance-left:0.0pt;mso-wrap-distance-top:0.0pt;mso-wrap-distance-right:0.0pt;mso-wrap-distance-bottom:0.0pt;" stroked="f">
                      <v:path textboxrect="0,0,0,0"/>
                      <v:imagedata r:id="rId27" o:title=""/>
                    </v:shape>
                  </w:pict>
                </mc:Fallback>
              </mc:AlternateContent>
            </w:r>
          </w:p>
        </w:tc>
        <w:tc>
          <w:tcPr>
            <w:tcW w:w="7628" w:type="dxa"/>
            <w:vAlign w:val="center"/>
          </w:tcPr>
          <w:p w:rsidR="00CB65E4" w:rsidRDefault="0026634D">
            <w:pPr>
              <w:spacing w:before="120" w:after="120"/>
              <w:rPr>
                <w:rFonts w:ascii="Times New Roman" w:hAnsi="Times New Roman" w:cs="Times New Roman"/>
                <w:color w:val="2D2D2D"/>
                <w:spacing w:val="2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Огнетушитель</w:t>
            </w:r>
          </w:p>
        </w:tc>
      </w:tr>
    </w:tbl>
    <w:p w:rsidR="00CB65E4" w:rsidRDefault="00CB65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65E4" w:rsidRDefault="0026634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</w:t>
      </w:r>
      <w:r>
        <w:rPr>
          <w:rFonts w:ascii="Times New Roman" w:hAnsi="Times New Roman" w:cs="Times New Roman"/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помещении «Комната Экспертов и Главного эксперта» находится аптечка первой помощи, укомплектованная изделиями медицинского назначения. </w:t>
      </w:r>
      <w:r>
        <w:rPr>
          <w:rFonts w:ascii="Times New Roman" w:hAnsi="Times New Roman" w:cs="Times New Roman"/>
          <w:sz w:val="28"/>
          <w:szCs w:val="28"/>
        </w:rPr>
        <w:t>Ее необходимо использовать для оказания первой помощи, самопомощи в случаях получения травмы.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возникновения несчастного случая или болезни членов команды об этом немедленно уведомляются Главный эксперт (Руководитель полетов), Лидер команды и Экспе</w:t>
      </w:r>
      <w:r>
        <w:rPr>
          <w:rFonts w:ascii="Times New Roman" w:hAnsi="Times New Roman" w:cs="Times New Roman"/>
          <w:sz w:val="28"/>
          <w:szCs w:val="28"/>
        </w:rPr>
        <w:t xml:space="preserve">рт. Главный эксперт принимает решение о назначении дополнительного времени для команды. В случае отстранения члена команды от дальнейшего участия в Чемпионате ввиду болезни или несчастного случая команда получает баллы за любую завершенную работу. 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</w:t>
      </w:r>
      <w:r>
        <w:rPr>
          <w:rFonts w:ascii="Times New Roman" w:hAnsi="Times New Roman" w:cs="Times New Roman"/>
          <w:sz w:val="28"/>
          <w:szCs w:val="28"/>
        </w:rPr>
        <w:t>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CB65E4" w:rsidRDefault="0026634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1.14. Команды, допустившие невыполнение или нарушение инструкции по охране труда, привлекаются к ответственности.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Несоблюдение </w:t>
      </w:r>
      <w:r>
        <w:rPr>
          <w:rFonts w:ascii="Times New Roman" w:hAnsi="Times New Roman" w:cs="Times New Roman"/>
          <w:sz w:val="28"/>
          <w:szCs w:val="28"/>
        </w:rPr>
        <w:t>командой норм и правил ОТ и ТБ ведет к потере баллов. Постоянное нарушение норм безопасности может привести к временному или перманентному отстранению. При нарушении командой правил техники безопасности полета команда может быть полностью отстранена от дал</w:t>
      </w:r>
      <w:r>
        <w:rPr>
          <w:rFonts w:ascii="Times New Roman" w:hAnsi="Times New Roman" w:cs="Times New Roman"/>
          <w:sz w:val="28"/>
          <w:szCs w:val="28"/>
        </w:rPr>
        <w:t>ьнейшего выполнения конкурсного задания.</w:t>
      </w:r>
    </w:p>
    <w:p w:rsidR="00CB65E4" w:rsidRDefault="0026634D">
      <w:pPr>
        <w:pStyle w:val="2"/>
        <w:spacing w:before="0" w:after="0" w:line="288" w:lineRule="auto"/>
        <w:ind w:firstLine="709"/>
        <w:rPr>
          <w:rFonts w:ascii="Times New Roman" w:hAnsi="Times New Roman"/>
        </w:rPr>
      </w:pPr>
      <w:bookmarkStart w:id="4" w:name="_Toc126356063"/>
      <w:r>
        <w:rPr>
          <w:rFonts w:ascii="Times New Roman" w:hAnsi="Times New Roman"/>
        </w:rPr>
        <w:t>2. Требования охраны труда перед началом работы</w:t>
      </w:r>
      <w:bookmarkEnd w:id="4"/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день С-1 все команды должны ознакомиться с инструкцией по технике безопасности, планами эвакуации при возникновении пожара,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местами расположения санитарно-бытовых по</w:t>
      </w:r>
      <w:r>
        <w:rPr>
          <w:rFonts w:ascii="Times New Roman" w:hAnsi="Times New Roman" w:cs="Times New Roman"/>
          <w:sz w:val="28"/>
          <w:szCs w:val="28"/>
        </w:rPr>
        <w:t>мещений, медицинских кабинетов, питьевой воды, а также проверить специальную одежду, обувь и другие средства индивидуальной защиты и надеть необходимые средства защиты для выполнения подготовки рабочих мест, инструментов и оборудования.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ознако</w:t>
      </w:r>
      <w:r>
        <w:rPr>
          <w:rFonts w:ascii="Times New Roman" w:hAnsi="Times New Roman" w:cs="Times New Roman"/>
          <w:sz w:val="28"/>
          <w:szCs w:val="28"/>
        </w:rPr>
        <w:t xml:space="preserve">мительного периода команды подтверждают свое ознакомление со всеми процессами, подписав лист прохождения инструктажа по работе с оборудованием по форме, определенной Оргкомитетом. </w:t>
      </w:r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команды должны подготовить рабочее место: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осмотр рабочего мест</w:t>
      </w:r>
      <w:r>
        <w:rPr>
          <w:rFonts w:ascii="Times New Roman" w:hAnsi="Times New Roman" w:cs="Times New Roman"/>
          <w:sz w:val="28"/>
          <w:szCs w:val="28"/>
        </w:rPr>
        <w:t>а на наличие оборудования, необходимого для выполнения конкурсного задания, в соответствии с инфраструктурным листом компетенции;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работоспособность БАС, компьютерного оборудования;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наличие программного обеспечения, установленного на пер</w:t>
      </w:r>
      <w:r>
        <w:rPr>
          <w:rFonts w:ascii="Times New Roman" w:hAnsi="Times New Roman" w:cs="Times New Roman"/>
          <w:sz w:val="28"/>
          <w:szCs w:val="28"/>
        </w:rPr>
        <w:t>сональные компьютеры, в соответствии с инфраструктурным листом компетенции;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наличие соединительных проводов, кабелей, жгутов и т.п. для подключения оборудования.</w:t>
      </w:r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команды должны подготовить инструмент и оборудование, разрешенные к самостоятель</w:t>
      </w:r>
      <w:r>
        <w:rPr>
          <w:rFonts w:ascii="Times New Roman" w:hAnsi="Times New Roman" w:cs="Times New Roman"/>
          <w:sz w:val="28"/>
          <w:szCs w:val="28"/>
        </w:rPr>
        <w:t>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664"/>
      </w:tblGrid>
      <w:tr w:rsidR="00CB65E4">
        <w:trPr>
          <w:tblHeader/>
          <w:jc w:val="center"/>
        </w:trPr>
        <w:tc>
          <w:tcPr>
            <w:tcW w:w="3681" w:type="dxa"/>
            <w:shd w:val="clear" w:color="auto" w:fill="auto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Наименование инструмента или оборудования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Правила подготовки к выполнению конкурсного задания</w:t>
            </w:r>
          </w:p>
        </w:tc>
      </w:tr>
      <w:tr w:rsidR="00CB65E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Набор слесарных инструментов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проверить наличие ключей необходимых типов и размеров;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</w:t>
            </w:r>
            <w:r>
              <w:rPr>
                <w:rFonts w:ascii="Times New Roman" w:eastAsia="Times New Roman" w:hAnsi="Times New Roman" w:cs="Times New Roman"/>
              </w:rPr>
              <w:t>роверить работоспособность разводных ключей (заклинивание механизмов не допускается);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соблюдать комплектность и функциональность оборудования;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для оборудования со сменными насадками убедится в наличии, надлежащем качестве, целостности, наличии фиксирую</w:t>
            </w:r>
            <w:r>
              <w:rPr>
                <w:rFonts w:ascii="Times New Roman" w:hAnsi="Times New Roman" w:cs="Times New Roman"/>
              </w:rPr>
              <w:t>щих элементов и их исправности, наличии и функциональности необходимых дополнительных приспособлений (ключей, держателей и пр.).</w:t>
            </w:r>
          </w:p>
        </w:tc>
      </w:tr>
      <w:tr w:rsidR="00CB65E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Рация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— проверить, что радиомодуль </w:t>
            </w:r>
            <w:r>
              <w:rPr>
                <w:rFonts w:ascii="Times New Roman" w:eastAsia="Times New Roman" w:hAnsi="Times New Roman" w:cs="Times New Roman"/>
              </w:rPr>
              <w:t>включен и заряд батареи находится на достаточном уровне;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установить идентификатор.</w:t>
            </w:r>
          </w:p>
        </w:tc>
      </w:tr>
      <w:tr w:rsidR="00CB65E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Цифровая фотограмметрическая станция обработки данных (ноутбук/персональный компьютер)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проверить, что специальное программное обеспечение установлено;</w:t>
            </w:r>
          </w:p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проверить работ</w:t>
            </w:r>
            <w:r>
              <w:rPr>
                <w:rFonts w:ascii="Times New Roman" w:eastAsia="Times New Roman" w:hAnsi="Times New Roman" w:cs="Times New Roman"/>
              </w:rPr>
              <w:t>оспособность специального программного обеспечением;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проверить настройки специального программного обеспечения.</w:t>
            </w:r>
          </w:p>
        </w:tc>
      </w:tr>
      <w:tr w:rsidR="00CB65E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Беспилотное воздушное судно самолётного типа с ДВС, включая НСУ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подготовка оборудования согласно технике безопасности при эксплуатации бесп</w:t>
            </w:r>
            <w:r>
              <w:rPr>
                <w:rFonts w:ascii="Times New Roman" w:eastAsia="Times New Roman" w:hAnsi="Times New Roman" w:cs="Times New Roman"/>
              </w:rPr>
              <w:t>илотной авиационной системы завода-изготовителя (эксперт)</w:t>
            </w:r>
          </w:p>
        </w:tc>
      </w:tr>
      <w:tr w:rsidR="00CB65E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Беспилотное воздушное судно самолётного типа с ЭД, включая НСУ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подготовка оборудования согласно технике безопасности при эксплуатации беспилотной авиационной системы завода-изготовителя (эксперт)</w:t>
            </w:r>
          </w:p>
        </w:tc>
      </w:tr>
      <w:tr w:rsidR="00CB65E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Беспилотное воздушное судно вертолетного/мультироторного типа, включая НСУ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 подготовка оборудования согласно технике безопасности при эксплуатации беспилотной авиационной системы завода-изготовителя (эксперт)</w:t>
            </w:r>
          </w:p>
        </w:tc>
      </w:tr>
      <w:tr w:rsidR="00CB65E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и разметочные инструменты</w:t>
            </w:r>
          </w:p>
        </w:tc>
        <w:tc>
          <w:tcPr>
            <w:tcW w:w="5664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— </w:t>
            </w:r>
            <w:r>
              <w:rPr>
                <w:rFonts w:ascii="Times New Roman" w:hAnsi="Times New Roman" w:cs="Times New Roman"/>
              </w:rPr>
              <w:t xml:space="preserve">измерительные инструменты должны соответствовать общепринятой системе мер, необходимо провести сравнение с эталонным измерительным инструментом у Главного эксперта для учета возможной погрешности. 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— </w:t>
            </w:r>
            <w:r>
              <w:rPr>
                <w:rFonts w:ascii="Times New Roman" w:hAnsi="Times New Roman" w:cs="Times New Roman"/>
              </w:rPr>
              <w:t>разметочные ин</w:t>
            </w:r>
            <w:r>
              <w:rPr>
                <w:rFonts w:ascii="Times New Roman" w:hAnsi="Times New Roman" w:cs="Times New Roman"/>
              </w:rPr>
              <w:t>струменты должны быть откалиброваны и иметь при необходимости надежные фиксаторы.</w:t>
            </w:r>
          </w:p>
        </w:tc>
      </w:tr>
    </w:tbl>
    <w:p w:rsidR="00CB65E4" w:rsidRDefault="00CB6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 и оборудование, не разрешенные к самостоятельному использованию, к выполнению конкурсных заданий подготавливает уполномоченный Эксперт. Участники могут принимать</w:t>
      </w:r>
      <w:r>
        <w:rPr>
          <w:rFonts w:ascii="Times New Roman" w:hAnsi="Times New Roman" w:cs="Times New Roman"/>
          <w:sz w:val="28"/>
          <w:szCs w:val="28"/>
        </w:rPr>
        <w:t xml:space="preserve"> посильное участие в подготовке под непосредственным руководством и в присутствии Эксперта.</w:t>
      </w:r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день проведения конкурса все команды обязаны</w:t>
      </w:r>
      <w:r>
        <w:rPr>
          <w:rFonts w:ascii="Times New Roman" w:hAnsi="Times New Roman" w:cs="Times New Roman"/>
          <w:sz w:val="28"/>
          <w:szCs w:val="28"/>
        </w:rPr>
        <w:t xml:space="preserve"> изучить содержание и порядок проведения модулей конкурсного задания, а также безопасные приемы их выполнения; проверить пригодность инструмента и оборудования визуальным осмотром.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командам нужно привести в порядок рабочую специальную одежду и обувь: </w:t>
      </w:r>
      <w:r>
        <w:rPr>
          <w:rFonts w:ascii="Times New Roman" w:hAnsi="Times New Roman" w:cs="Times New Roman"/>
          <w:sz w:val="28"/>
          <w:szCs w:val="28"/>
        </w:rPr>
        <w:t>застегнуть обшлага рукавов, заправить одежду и застегнуть ее на все пуговицы или на молнию (при наличии молнии на куртке авиационного техника), подготовить перчатки и защитные очки. Специальная обувь должна быть начищена (чистая) и завязана на шнурки.</w:t>
      </w:r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Ежедневно, перед началом выполнения конкурсного задания, все члены команды в процессе подготовки рабочего места должны: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убедиться в достаточности освещенности;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убедиться, что все</w:t>
      </w:r>
      <w:r>
        <w:rPr>
          <w:rFonts w:ascii="Times New Roman" w:hAnsi="Times New Roman" w:cs="Times New Roman"/>
          <w:sz w:val="28"/>
          <w:szCs w:val="28"/>
        </w:rPr>
        <w:t xml:space="preserve"> агрегаты и аппаратура надежно заземлены;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проверить правильность установки стола, стула, положения оборудования и инструмента, при необходимости обратиться к эксперту </w:t>
      </w:r>
      <w:r>
        <w:rPr>
          <w:rFonts w:ascii="Times New Roman" w:hAnsi="Times New Roman" w:cs="Times New Roman"/>
          <w:sz w:val="28"/>
          <w:szCs w:val="28"/>
        </w:rPr>
        <w:t>для устранения неисправностей в целях исключения неудобных поз и длительных напряжений тела.</w:t>
      </w:r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команды обязаны подготовить необходимые для работы материалы, приспособления и разложить их на свои места, убрать с рабочего стола все лишнее.</w:t>
      </w:r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по подг</w:t>
      </w:r>
      <w:r>
        <w:rPr>
          <w:rFonts w:ascii="Times New Roman" w:hAnsi="Times New Roman" w:cs="Times New Roman"/>
          <w:sz w:val="28"/>
          <w:szCs w:val="28"/>
        </w:rPr>
        <w:t>отовке и практическому применению БВС должны проводиться группой лиц, минимальное количество которых указанно в эксплуатационной документации.</w:t>
      </w:r>
    </w:p>
    <w:p w:rsidR="00CB65E4" w:rsidRDefault="0026634D">
      <w:pPr>
        <w:pStyle w:val="af9"/>
        <w:numPr>
          <w:ilvl w:val="1"/>
          <w:numId w:val="16"/>
        </w:numPr>
        <w:tabs>
          <w:tab w:val="left" w:pos="1418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Команде запрещается приступать к выполнению конкурсного задания при обнаружении неисправности инструмента или обо</w:t>
      </w:r>
      <w:r>
        <w:rPr>
          <w:rFonts w:ascii="Times New Roman" w:hAnsi="Times New Roman" w:cs="Times New Roman"/>
          <w:sz w:val="28"/>
          <w:szCs w:val="28"/>
        </w:rPr>
        <w:t>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CB65E4" w:rsidRDefault="0026634D">
      <w:pPr>
        <w:pStyle w:val="2"/>
        <w:spacing w:before="0" w:after="0" w:line="288" w:lineRule="auto"/>
        <w:ind w:firstLine="709"/>
        <w:rPr>
          <w:rFonts w:ascii="Times New Roman" w:hAnsi="Times New Roman"/>
        </w:rPr>
      </w:pPr>
      <w:bookmarkStart w:id="5" w:name="_Toc126356064"/>
      <w:r>
        <w:rPr>
          <w:rFonts w:ascii="Times New Roman" w:hAnsi="Times New Roman"/>
        </w:rPr>
        <w:t>3. Требования охраны труда во время работы</w:t>
      </w:r>
      <w:bookmarkEnd w:id="5"/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конкурсных заданий команде необходимо соблюдать требо</w:t>
      </w:r>
      <w:r>
        <w:rPr>
          <w:rFonts w:ascii="Times New Roman" w:hAnsi="Times New Roman" w:cs="Times New Roman"/>
          <w:sz w:val="28"/>
          <w:szCs w:val="28"/>
        </w:rPr>
        <w:t>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CB65E4">
        <w:trPr>
          <w:tblHeader/>
        </w:trPr>
        <w:tc>
          <w:tcPr>
            <w:tcW w:w="3823" w:type="dxa"/>
            <w:shd w:val="clear" w:color="auto" w:fill="auto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5522" w:type="dxa"/>
            <w:shd w:val="clear" w:color="auto" w:fill="auto"/>
          </w:tcPr>
          <w:p w:rsidR="00CB65E4" w:rsidRDefault="002663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Требования безопасности</w:t>
            </w:r>
          </w:p>
        </w:tc>
      </w:tr>
      <w:tr w:rsidR="00CB65E4">
        <w:tc>
          <w:tcPr>
            <w:tcW w:w="3823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и разметочные инструменты и оборудование</w:t>
            </w:r>
          </w:p>
        </w:tc>
        <w:tc>
          <w:tcPr>
            <w:tcW w:w="5522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з</w:t>
            </w:r>
            <w:r>
              <w:rPr>
                <w:rFonts w:ascii="Times New Roman" w:hAnsi="Times New Roman" w:cs="Times New Roman"/>
              </w:rPr>
              <w:t>апрещается работать неисправным инструментом и оборудованием;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при регулировании и измерениях в схеме прибора необходимо пользоваться надежно изолированным инструментом и пробниками;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при проведении измерений, при обслуживании и ремонте необходимо соедин</w:t>
            </w:r>
            <w:r>
              <w:rPr>
                <w:rFonts w:ascii="Times New Roman" w:hAnsi="Times New Roman" w:cs="Times New Roman"/>
              </w:rPr>
              <w:t>ять используемые приборы с шиной заземления;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зажим защитного заземления необходимо соединять с шиной заземления до других присоединений, а отсоединять его после всех отсоединений.</w:t>
            </w:r>
          </w:p>
        </w:tc>
      </w:tr>
      <w:tr w:rsidR="00CB65E4">
        <w:tc>
          <w:tcPr>
            <w:tcW w:w="3823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Цифровая фотограмметрическая станция обработки данных (ноутбук / персональный компьютер)</w:t>
            </w:r>
          </w:p>
        </w:tc>
        <w:tc>
          <w:tcPr>
            <w:tcW w:w="5522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процессе работы на оргтехнике важно соблюдать требования, изложенные в руководстве по его эксплуатации. При работе с оргтехникой запрещается: — держать воду и другие</w:t>
            </w:r>
            <w:r>
              <w:rPr>
                <w:rFonts w:ascii="Times New Roman" w:hAnsi="Times New Roman" w:cs="Times New Roman"/>
              </w:rPr>
              <w:t xml:space="preserve"> жидкости в какой-либо таре рядом с оргтехникой; 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производить чистку оргтехники, находящейся под напряжением; 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прикасаться мокрыми руками к оргтехнике, находящейся под напряжением; 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самостоятельно разбирать и собирать оргтехнику, а также включать ее </w:t>
            </w:r>
            <w:r>
              <w:rPr>
                <w:rFonts w:ascii="Times New Roman" w:hAnsi="Times New Roman" w:cs="Times New Roman"/>
              </w:rPr>
              <w:t xml:space="preserve">в разобранном виде; </w:t>
            </w:r>
          </w:p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отвлекаться на посторонние дела и разговоры.</w:t>
            </w:r>
          </w:p>
        </w:tc>
      </w:tr>
      <w:tr w:rsidR="00CB65E4">
        <w:tc>
          <w:tcPr>
            <w:tcW w:w="3823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Беспилотное воздушное судно самолётного типа с ДВС, включая НСУ</w:t>
            </w:r>
          </w:p>
        </w:tc>
        <w:tc>
          <w:tcPr>
            <w:tcW w:w="5522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</w:rPr>
              <w:t>согласно технике безопасности при эксплуатации беспилотной авиационной системы завода-изготовителя.</w:t>
            </w:r>
          </w:p>
        </w:tc>
      </w:tr>
      <w:tr w:rsidR="00CB65E4">
        <w:tc>
          <w:tcPr>
            <w:tcW w:w="3823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Беспилотное воздушное судно самолётного типа с ЭД, включая НСУ</w:t>
            </w:r>
          </w:p>
        </w:tc>
        <w:tc>
          <w:tcPr>
            <w:tcW w:w="5522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</w:rPr>
              <w:t>согласно технике безопасности при эксплуатации беспилотной авиационной системы завода-изготовителя.</w:t>
            </w:r>
          </w:p>
        </w:tc>
      </w:tr>
      <w:tr w:rsidR="00CB65E4">
        <w:tc>
          <w:tcPr>
            <w:tcW w:w="3823" w:type="dxa"/>
            <w:shd w:val="clear" w:color="auto" w:fill="auto"/>
            <w:vAlign w:val="center"/>
          </w:tcPr>
          <w:p w:rsidR="00CB65E4" w:rsidRDefault="002663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Беспилотное воздушное судно вертолетного/мультироторного типа, включая НСУ</w:t>
            </w:r>
          </w:p>
        </w:tc>
        <w:tc>
          <w:tcPr>
            <w:tcW w:w="5522" w:type="dxa"/>
            <w:shd w:val="clear" w:color="auto" w:fill="auto"/>
          </w:tcPr>
          <w:p w:rsidR="00CB65E4" w:rsidRDefault="00266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</w:rPr>
              <w:t>согласно техн</w:t>
            </w:r>
            <w:r>
              <w:rPr>
                <w:rFonts w:ascii="Times New Roman" w:eastAsia="Times New Roman" w:hAnsi="Times New Roman" w:cs="Times New Roman"/>
              </w:rPr>
              <w:t>ике безопасности при эксплуатации беспилотной авиационной системы завода-изготовителя.</w:t>
            </w:r>
          </w:p>
        </w:tc>
      </w:tr>
    </w:tbl>
    <w:p w:rsidR="00CB65E4" w:rsidRDefault="00CB65E4">
      <w:pPr>
        <w:pStyle w:val="af9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конкурсных заданий и уборке рабочих мест необходимо: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внимательным, не отвлекаться на посторонние разговоры</w:t>
      </w:r>
      <w:r>
        <w:rPr>
          <w:rFonts w:ascii="Times New Roman" w:hAnsi="Times New Roman" w:cs="Times New Roman"/>
          <w:sz w:val="28"/>
          <w:szCs w:val="28"/>
        </w:rPr>
        <w:t xml:space="preserve"> и дела, не отвлекать других участников;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настоящую инструкцию;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поддерживать порядок и чистоту на рабочем месте;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бочий инструмент располагать таким образом, чтобы исключалась возможность его скатывания и падения;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конкурсные задания только исправным инструментом;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зарядку аккумуляторных батарей только в специально отведенных для этого местах;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подключении аккумуляторной батареи соблюдать полярность;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допускать короткого замыкания контактов аккумуляторной батареи.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 запрещается: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устранять неисправности в электрических цепях, производить монтажные и демонтажные работы с элект</w:t>
      </w:r>
      <w:r>
        <w:rPr>
          <w:rFonts w:ascii="Times New Roman" w:hAnsi="Times New Roman" w:cs="Times New Roman"/>
          <w:sz w:val="28"/>
          <w:szCs w:val="28"/>
        </w:rPr>
        <w:t>рическими устройствами и проводами сети, снимать и устанавливать кожухи блоков, отсоединять и присоединять кабеля, оставлять бесконтрольными распределительные устройства и клеммные панели при наличии напряжения и в бортовой цепи;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устанавливать самодеятельн</w:t>
      </w:r>
      <w:r>
        <w:rPr>
          <w:rFonts w:ascii="Times New Roman" w:hAnsi="Times New Roman" w:cs="Times New Roman"/>
          <w:sz w:val="28"/>
          <w:szCs w:val="28"/>
        </w:rPr>
        <w:t>ые плавкие предохранители и вставки, а также АЗС и плавкие вставки, не соответствующие предусмотренному типу, номинальным токам и напряжением;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устанавливать осветительные и сигнальные лампы, типы и мощность которых не предусмотрены для соответствующей арма</w:t>
      </w:r>
      <w:r>
        <w:rPr>
          <w:rFonts w:ascii="Times New Roman" w:hAnsi="Times New Roman" w:cs="Times New Roman"/>
          <w:sz w:val="28"/>
          <w:szCs w:val="28"/>
        </w:rPr>
        <w:t>туры;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подключать к бортовым розеткам переносные лампы, паяльники и другие приемники энергии без штепсельных вилок;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присоединять провода без наконечников, с необлуженными концами;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оставлять неизолированными концы проводов;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непредусмотренные соо</w:t>
      </w:r>
      <w:r>
        <w:rPr>
          <w:rFonts w:ascii="Times New Roman" w:hAnsi="Times New Roman" w:cs="Times New Roman"/>
          <w:sz w:val="28"/>
          <w:szCs w:val="28"/>
        </w:rPr>
        <w:t>тветствующими технологиями изоляционными материалы;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наличие напряжения в цепи замыканием клемм пальцами, касанием одного провода о другой или о корпус блока, агрегата.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включенном под током оборудовании запрещается: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осматривать монтаж;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</w:t>
      </w:r>
      <w:r>
        <w:rPr>
          <w:rFonts w:ascii="Times New Roman" w:hAnsi="Times New Roman" w:cs="Times New Roman"/>
          <w:sz w:val="28"/>
          <w:szCs w:val="28"/>
        </w:rPr>
        <w:t>ять неисправности;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монтировать и демонтировать блоки, снимать и устанавливать кожухи блоков, отсоединять и подсоединять кабели и фидеры.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неисправности инструмента и оборудования прекратить выполнение конкурсного </w:t>
      </w:r>
      <w:r>
        <w:rPr>
          <w:rFonts w:ascii="Times New Roman" w:hAnsi="Times New Roman" w:cs="Times New Roman"/>
          <w:sz w:val="28"/>
          <w:szCs w:val="28"/>
        </w:rPr>
        <w:t>задания и сообщить об этом Эксперту, а в его отсутствие заместителю главного Эксперта.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пуском БВС необходимо: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надежность крепления всех элементов БВС;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убедиться в отсутствии людей и препятствий в направлении старта, а также сбоку и сзади пу</w:t>
      </w:r>
      <w:r>
        <w:rPr>
          <w:rFonts w:ascii="Times New Roman" w:hAnsi="Times New Roman" w:cs="Times New Roman"/>
          <w:sz w:val="28"/>
          <w:szCs w:val="28"/>
        </w:rPr>
        <w:t>скового устройства в радиусе не менее 50 м;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развертывании пускового устройства (резинового жгута) необходимо убедиться в надежном креплении фиксирующего устройства в грунте, отсутствии механических повреждений на ПУ, жгуте и в местах его крепления.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запуске двигателей запрещается находиться или проходить в опасных зонах, расположенных в плоскости вращения винта.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Полеты на предельно малых высотах выполнять с учетом имеющихся в районе полетов препятствий (высотные дома, вышки, ЛЭП и др.)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Полеты осущест</w:t>
      </w:r>
      <w:r>
        <w:rPr>
          <w:rFonts w:ascii="Times New Roman" w:hAnsi="Times New Roman" w:cs="Times New Roman"/>
          <w:sz w:val="28"/>
          <w:szCs w:val="28"/>
        </w:rPr>
        <w:t>влять только при наличии двусторонней связи с представителем органа ЕС ОрВД и наличии соответствующего разрешения на использование воздушного пространства.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Доложить представителю органа ЕС ОрВД начало и окончание работ.</w:t>
      </w:r>
    </w:p>
    <w:p w:rsidR="00CB65E4" w:rsidRDefault="0026634D">
      <w:pPr>
        <w:pStyle w:val="af9"/>
        <w:numPr>
          <w:ilvl w:val="1"/>
          <w:numId w:val="17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ходе выполнения полетов БВС исключ</w:t>
      </w:r>
      <w:r>
        <w:rPr>
          <w:rFonts w:ascii="Times New Roman" w:hAnsi="Times New Roman" w:cs="Times New Roman"/>
          <w:sz w:val="28"/>
          <w:szCs w:val="28"/>
        </w:rPr>
        <w:t>ить возможность нахождения посторонних лиц на стартовой (посадочной) площадке.</w:t>
      </w:r>
    </w:p>
    <w:p w:rsidR="00CB65E4" w:rsidRDefault="0026634D">
      <w:pPr>
        <w:pStyle w:val="2"/>
        <w:spacing w:before="0" w:after="0" w:line="288" w:lineRule="auto"/>
        <w:ind w:firstLine="709"/>
        <w:rPr>
          <w:rFonts w:ascii="Times New Roman" w:hAnsi="Times New Roman"/>
        </w:rPr>
      </w:pPr>
      <w:bookmarkStart w:id="6" w:name="_Toc126356065"/>
      <w:r>
        <w:rPr>
          <w:rFonts w:ascii="Times New Roman" w:hAnsi="Times New Roman"/>
        </w:rPr>
        <w:t>4. Требования охраны труда в аварийных ситуациях</w:t>
      </w:r>
      <w:bookmarkEnd w:id="6"/>
    </w:p>
    <w:p w:rsidR="00CB65E4" w:rsidRDefault="0026634D">
      <w:pPr>
        <w:pStyle w:val="af9"/>
        <w:numPr>
          <w:ilvl w:val="1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возникновения нештатной ситуации во время взлета, полета, посадки БВС (потери управления, аварийной посадки и пр.) немедленно доложить о ситуации Главному эксперту (Руководителю полетов).</w:t>
      </w:r>
    </w:p>
    <w:p w:rsidR="00CB65E4" w:rsidRDefault="0026634D">
      <w:pPr>
        <w:pStyle w:val="af9"/>
        <w:numPr>
          <w:ilvl w:val="1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</w:t>
      </w:r>
      <w:r>
        <w:rPr>
          <w:rFonts w:ascii="Times New Roman" w:hAnsi="Times New Roman" w:cs="Times New Roman"/>
          <w:sz w:val="28"/>
          <w:szCs w:val="28"/>
        </w:rPr>
        <w:t>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</w:t>
      </w:r>
      <w:r>
        <w:rPr>
          <w:rFonts w:ascii="Times New Roman" w:hAnsi="Times New Roman" w:cs="Times New Roman"/>
          <w:sz w:val="28"/>
          <w:szCs w:val="28"/>
        </w:rPr>
        <w:t>вности.</w:t>
      </w:r>
    </w:p>
    <w:p w:rsidR="00CB65E4" w:rsidRDefault="0026634D">
      <w:pPr>
        <w:pStyle w:val="af9"/>
        <w:numPr>
          <w:ilvl w:val="1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возникновения у участника (члена команды) плохого самочувствия или получения травмы сообщить об этом Эксперту.</w:t>
      </w:r>
    </w:p>
    <w:p w:rsidR="00CB65E4" w:rsidRDefault="0026634D">
      <w:pPr>
        <w:pStyle w:val="af9"/>
        <w:numPr>
          <w:ilvl w:val="1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поражении участника электрическим током немедленно отключить электросеть, оказать первую помощь (самопомощь) пострадавшему, </w:t>
      </w:r>
      <w:r>
        <w:rPr>
          <w:rFonts w:ascii="Times New Roman" w:hAnsi="Times New Roman" w:cs="Times New Roman"/>
          <w:sz w:val="28"/>
          <w:szCs w:val="28"/>
        </w:rPr>
        <w:t>сообщить Эксперту, при необходимости обратиться к врачу.</w:t>
      </w:r>
    </w:p>
    <w:p w:rsidR="00CB65E4" w:rsidRDefault="0026634D">
      <w:pPr>
        <w:pStyle w:val="af9"/>
        <w:numPr>
          <w:ilvl w:val="1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</w:t>
      </w:r>
      <w:r>
        <w:rPr>
          <w:rFonts w:ascii="Times New Roman" w:hAnsi="Times New Roman" w:cs="Times New Roman"/>
          <w:sz w:val="28"/>
          <w:szCs w:val="28"/>
        </w:rPr>
        <w:t>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CB65E4" w:rsidRDefault="0026634D">
      <w:pPr>
        <w:pStyle w:val="af9"/>
        <w:numPr>
          <w:ilvl w:val="1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</w:t>
      </w:r>
      <w:r>
        <w:rPr>
          <w:rFonts w:ascii="Times New Roman" w:hAnsi="Times New Roman" w:cs="Times New Roman"/>
          <w:sz w:val="28"/>
          <w:szCs w:val="28"/>
        </w:rPr>
        <w:t xml:space="preserve">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</w:t>
      </w:r>
      <w:r>
        <w:rPr>
          <w:rFonts w:ascii="Times New Roman" w:hAnsi="Times New Roman" w:cs="Times New Roman"/>
          <w:sz w:val="28"/>
          <w:szCs w:val="28"/>
        </w:rPr>
        <w:t>ть пламя в «зародыше» с обязательным соблюдением мер личной безопасности.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удастся, упасть на пол и, перекатываясь, сбить пламя. Н</w:t>
      </w:r>
      <w:r>
        <w:rPr>
          <w:rFonts w:ascii="Times New Roman" w:hAnsi="Times New Roman" w:cs="Times New Roman"/>
          <w:sz w:val="28"/>
          <w:szCs w:val="28"/>
        </w:rPr>
        <w:t>еобходимо накрыть горящую одежду куском плотной ткани, облиться водой. Запрещается бежать — бег только усилит интенсивность горения.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— дым. При н</w:t>
      </w:r>
      <w:r>
        <w:rPr>
          <w:rFonts w:ascii="Times New Roman" w:hAnsi="Times New Roman" w:cs="Times New Roman"/>
          <w:sz w:val="28"/>
          <w:szCs w:val="28"/>
        </w:rPr>
        <w:t xml:space="preserve">аступлении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:rsidR="00CB65E4" w:rsidRDefault="0026634D">
      <w:pPr>
        <w:pStyle w:val="af9"/>
        <w:numPr>
          <w:ilvl w:val="1"/>
          <w:numId w:val="18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</w:t>
      </w:r>
      <w:r>
        <w:rPr>
          <w:rFonts w:ascii="Times New Roman" w:hAnsi="Times New Roman" w:cs="Times New Roman"/>
          <w:sz w:val="28"/>
          <w:szCs w:val="28"/>
        </w:rPr>
        <w:t>или обслуживающий персонал.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Экспертов. В случае эвакуации возьмите с собой документы и предметы первой необходимости, при передвижении соблюдайте осторожность, не тро</w:t>
      </w:r>
      <w:r>
        <w:rPr>
          <w:rFonts w:ascii="Times New Roman" w:hAnsi="Times New Roman" w:cs="Times New Roman"/>
          <w:sz w:val="28"/>
          <w:szCs w:val="28"/>
        </w:rPr>
        <w:t>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B65E4" w:rsidRDefault="0026634D">
      <w:pPr>
        <w:pStyle w:val="2"/>
        <w:spacing w:before="0" w:after="0" w:line="288" w:lineRule="auto"/>
        <w:ind w:firstLine="709"/>
        <w:rPr>
          <w:rFonts w:ascii="Times New Roman" w:hAnsi="Times New Roman"/>
        </w:rPr>
      </w:pPr>
      <w:bookmarkStart w:id="7" w:name="_Toc126356066"/>
      <w:r>
        <w:rPr>
          <w:rFonts w:ascii="Times New Roman" w:hAnsi="Times New Roman"/>
        </w:rPr>
        <w:t>5. Требование охраны труда по окончании работ</w:t>
      </w:r>
      <w:bookmarkEnd w:id="7"/>
    </w:p>
    <w:p w:rsidR="00CB65E4" w:rsidRDefault="0026634D">
      <w:pPr>
        <w:pStyle w:val="af9"/>
        <w:numPr>
          <w:ilvl w:val="1"/>
          <w:numId w:val="20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работ каждый уч</w:t>
      </w:r>
      <w:r>
        <w:rPr>
          <w:rFonts w:ascii="Times New Roman" w:hAnsi="Times New Roman" w:cs="Times New Roman"/>
          <w:sz w:val="28"/>
          <w:szCs w:val="28"/>
        </w:rPr>
        <w:t>астник обязан: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в порядок рабочее место;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привести оборудование в исходное транспортировочное состояние согласно руководству пользователя БВС завода-изготовителя; 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убрать средства индивидуальной защиты в отведенное для хранений место;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отключить инст</w:t>
      </w:r>
      <w:r>
        <w:rPr>
          <w:rFonts w:ascii="Times New Roman" w:hAnsi="Times New Roman" w:cs="Times New Roman"/>
          <w:sz w:val="28"/>
          <w:szCs w:val="28"/>
        </w:rPr>
        <w:t>румент и оборудование от сети;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убрать инструмент в специально предназначенное для хранений место;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 исправностях оборудования и инструмента и других факторах, влияющих на б</w:t>
      </w:r>
      <w:r>
        <w:rPr>
          <w:rFonts w:ascii="Times New Roman" w:hAnsi="Times New Roman" w:cs="Times New Roman"/>
          <w:sz w:val="28"/>
          <w:szCs w:val="28"/>
        </w:rPr>
        <w:t>езопасность выполнения конкурсного задания.</w:t>
      </w:r>
    </w:p>
    <w:p w:rsidR="00CB65E4" w:rsidRDefault="0026634D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</w:rPr>
        <w:br w:type="page" w:clear="all"/>
      </w:r>
      <w:bookmarkStart w:id="8" w:name="_Toc126356067"/>
      <w:r>
        <w:rPr>
          <w:rFonts w:ascii="Times New Roman" w:hAnsi="Times New Roman"/>
          <w:color w:val="auto"/>
          <w:szCs w:val="32"/>
        </w:rPr>
        <w:lastRenderedPageBreak/>
        <w:t>Инструкция по охране труда для экспертов</w:t>
      </w:r>
      <w:bookmarkEnd w:id="8"/>
    </w:p>
    <w:p w:rsidR="00CB65E4" w:rsidRDefault="0026634D">
      <w:pPr>
        <w:pStyle w:val="2"/>
        <w:ind w:firstLine="708"/>
        <w:rPr>
          <w:rFonts w:ascii="Times New Roman" w:hAnsi="Times New Roman"/>
        </w:rPr>
      </w:pPr>
      <w:bookmarkStart w:id="9" w:name="_Toc126356068"/>
      <w:r>
        <w:rPr>
          <w:rFonts w:ascii="Times New Roman" w:hAnsi="Times New Roman"/>
        </w:rPr>
        <w:t>1. Общие требования охраны труда</w:t>
      </w:r>
      <w:bookmarkEnd w:id="9"/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в качестве Эксперта компетенции «Внешнее пилотирование и эксплуатация беспилотных воздушных судов» допускаются эксперты, прошедш</w:t>
      </w:r>
      <w:r>
        <w:rPr>
          <w:rFonts w:ascii="Times New Roman" w:hAnsi="Times New Roman" w:cs="Times New Roman"/>
          <w:sz w:val="28"/>
          <w:szCs w:val="28"/>
        </w:rPr>
        <w:t>ие специальное обучение.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Экспертный состав при подготовке дистанционно пилотируемой авиа</w:t>
      </w:r>
      <w:r>
        <w:rPr>
          <w:rFonts w:ascii="Times New Roman" w:hAnsi="Times New Roman" w:cs="Times New Roman"/>
          <w:sz w:val="28"/>
          <w:szCs w:val="28"/>
        </w:rPr>
        <w:t>ционной системы к запуску и во время полетов беспилотного воздушного судна должен понимать всю ответственность, возложенную на команду, при этом руководствоваться следующими документами: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Циркуляр 328-AN/190 ИКАО «Беспилотные авиационные системы»;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 </w:t>
      </w:r>
      <w:r>
        <w:rPr>
          <w:rFonts w:ascii="Times New Roman" w:hAnsi="Times New Roman" w:cs="Times New Roman"/>
          <w:sz w:val="28"/>
          <w:szCs w:val="28"/>
        </w:rPr>
        <w:t xml:space="preserve">10019-AN/507 ИКАО «Руководство по дистанционно пилотируемым авиационным системам»; 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11.03.2010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138 «Об утверждении Федеральных правил использования воздушного пространства Российской Федерации;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Минтранса России от</w:t>
      </w:r>
      <w:r>
        <w:rPr>
          <w:rFonts w:ascii="Times New Roman" w:hAnsi="Times New Roman" w:cs="Times New Roman"/>
          <w:sz w:val="28"/>
          <w:szCs w:val="28"/>
        </w:rPr>
        <w:t xml:space="preserve"> 09.03.2016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47 (ред. от 09.07.2018) «Об установлении зон ограничения полетов».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контроля выполнения конкурсных заданий и нахождения на территории и в помещениях рабочей площадки конкурсантов, зоны предполетной подготовки, зоны регламентного обсл</w:t>
      </w:r>
      <w:r>
        <w:rPr>
          <w:rFonts w:ascii="Times New Roman" w:hAnsi="Times New Roman" w:cs="Times New Roman"/>
          <w:sz w:val="28"/>
          <w:szCs w:val="28"/>
        </w:rPr>
        <w:t>уживания, а также при возможности зоны аэропорта Эксперт обязан четко соблюдать: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инструкции по охране труда и технике безопасности;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электрический ток;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шум, обусловленный конструкцией оргтехники;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вещества, выделяющиеся при рабо</w:t>
      </w:r>
      <w:r>
        <w:rPr>
          <w:rFonts w:ascii="Times New Roman" w:hAnsi="Times New Roman" w:cs="Times New Roman"/>
          <w:sz w:val="28"/>
          <w:szCs w:val="28"/>
        </w:rPr>
        <w:t>те оргтехники;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зрительное перенапряжение при работе с ПК.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наблюдении за выполнением конкурсного задания участниками на Эксперта могут воздействовать чрезмерное напряжение внимания и усиленная нагрузка на зрение.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Применяемые во время выполнения конкурсн</w:t>
      </w:r>
      <w:r>
        <w:rPr>
          <w:rFonts w:ascii="Times New Roman" w:hAnsi="Times New Roman" w:cs="Times New Roman"/>
          <w:sz w:val="28"/>
          <w:szCs w:val="28"/>
        </w:rPr>
        <w:t>ого задания средства индивидуальной защиты: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спецодежда: костюм мужской, женский летний «пилот» (допускаются шевроны, нашивки и т.п., определяющие принадлежность Эксперта к учреждению, в случае если они не противоречат правилам ношения знаков различия, ведо</w:t>
      </w:r>
      <w:r>
        <w:rPr>
          <w:rFonts w:ascii="Times New Roman" w:hAnsi="Times New Roman" w:cs="Times New Roman"/>
          <w:sz w:val="28"/>
          <w:szCs w:val="28"/>
        </w:rPr>
        <w:t>мственных знаков отличия и иных геральдических знаков);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специальная обувь: полуботинки кожаные демисезонные;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 см. п. 1.12. раздела «Инструкция по техник</w:t>
      </w:r>
      <w:r>
        <w:rPr>
          <w:rFonts w:ascii="Times New Roman" w:hAnsi="Times New Roman" w:cs="Times New Roman"/>
          <w:sz w:val="28"/>
          <w:szCs w:val="28"/>
        </w:rPr>
        <w:t>е безопасности для участников» настоящей инструкции.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Главному эксперту (Руководителю полетов). 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Экспертов компетенции «Внешнее пилотиров</w:t>
      </w:r>
      <w:r>
        <w:rPr>
          <w:rFonts w:ascii="Times New Roman" w:hAnsi="Times New Roman" w:cs="Times New Roman"/>
          <w:sz w:val="28"/>
          <w:szCs w:val="28"/>
        </w:rPr>
        <w:t>ание и эксплуатация беспилотных воздушных судов» находится аптечка первой помощи, укомплектованная изделиями медицинского назначения. Ее необходимо использовать для оказания первой помощи и самопомощи в случаях получения травмы.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 об этом немедленно уведомляется Главный эксперт (Руководитель полетов). </w:t>
      </w:r>
    </w:p>
    <w:p w:rsidR="00CB65E4" w:rsidRDefault="0026634D">
      <w:pPr>
        <w:pStyle w:val="af9"/>
        <w:numPr>
          <w:ilvl w:val="1"/>
          <w:numId w:val="2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Эксперты, допустившие невыполнение или нарушение инструкции по охране труда, привлекаются к ответственности, а при необх</w:t>
      </w:r>
      <w:r>
        <w:rPr>
          <w:rFonts w:ascii="Times New Roman" w:hAnsi="Times New Roman" w:cs="Times New Roman"/>
          <w:sz w:val="28"/>
          <w:szCs w:val="28"/>
        </w:rPr>
        <w:t>одимости согласно действующему законодательству.</w:t>
      </w:r>
    </w:p>
    <w:p w:rsidR="00CB65E4" w:rsidRDefault="0026634D">
      <w:pPr>
        <w:pStyle w:val="2"/>
        <w:ind w:firstLine="708"/>
        <w:rPr>
          <w:rFonts w:ascii="Times New Roman" w:hAnsi="Times New Roman"/>
        </w:rPr>
      </w:pPr>
      <w:bookmarkStart w:id="10" w:name="_Toc126356069"/>
      <w:r>
        <w:rPr>
          <w:rFonts w:ascii="Times New Roman" w:hAnsi="Times New Roman"/>
        </w:rPr>
        <w:lastRenderedPageBreak/>
        <w:t xml:space="preserve">2. </w:t>
      </w:r>
      <w:r>
        <w:rPr>
          <w:rStyle w:val="20"/>
          <w:rFonts w:ascii="Times New Roman" w:hAnsi="Times New Roman"/>
          <w:b/>
        </w:rPr>
        <w:t>Требования охраны труда перед началом работы</w:t>
      </w:r>
      <w:bookmarkEnd w:id="10"/>
    </w:p>
    <w:p w:rsidR="00CB65E4" w:rsidRDefault="0026634D">
      <w:pPr>
        <w:pStyle w:val="af9"/>
        <w:numPr>
          <w:ilvl w:val="1"/>
          <w:numId w:val="2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день С-1 Эксперт с особыми полномочиями, ответственный за охрану труда, обязан провести подробный инструктаж по «Программе инструктажа по охране труда и техн</w:t>
      </w:r>
      <w:r>
        <w:rPr>
          <w:rFonts w:ascii="Times New Roman" w:hAnsi="Times New Roman" w:cs="Times New Roman"/>
          <w:sz w:val="28"/>
          <w:szCs w:val="28"/>
        </w:rPr>
        <w:t>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медицинских кабинетов, питьевой воды, проконтролировать подготовку</w:t>
      </w:r>
      <w:r>
        <w:rPr>
          <w:rFonts w:ascii="Times New Roman" w:hAnsi="Times New Roman" w:cs="Times New Roman"/>
          <w:sz w:val="28"/>
          <w:szCs w:val="28"/>
        </w:rPr>
        <w:t xml:space="preserve"> рабочих мест участников.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специальную одежду, обувь и другие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CB65E4" w:rsidRDefault="0026634D">
      <w:pPr>
        <w:pStyle w:val="af9"/>
        <w:numPr>
          <w:ilvl w:val="1"/>
          <w:numId w:val="2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Ежедневно, перед</w:t>
      </w:r>
      <w:r>
        <w:rPr>
          <w:rFonts w:ascii="Times New Roman" w:hAnsi="Times New Roman" w:cs="Times New Roman"/>
          <w:sz w:val="28"/>
          <w:szCs w:val="28"/>
        </w:rPr>
        <w:t xml:space="preserve"> началом выполнения конкурсного задания участниками конкурса, Эксперт с особыми полномочиями проводит инструктаж по охране труда. Эксперты контролируют процесс подготовки рабочего места участниками.</w:t>
      </w:r>
    </w:p>
    <w:p w:rsidR="00CB65E4" w:rsidRDefault="0026634D">
      <w:pPr>
        <w:pStyle w:val="af9"/>
        <w:numPr>
          <w:ilvl w:val="1"/>
          <w:numId w:val="2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Ежедневно, перед началом работ на конкурсной площадке и в</w:t>
      </w:r>
      <w:r>
        <w:rPr>
          <w:rFonts w:ascii="Times New Roman" w:hAnsi="Times New Roman" w:cs="Times New Roman"/>
          <w:sz w:val="28"/>
          <w:szCs w:val="28"/>
        </w:rPr>
        <w:t xml:space="preserve"> помещении, Экспертам необходимо: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осмотреть рабочие места экспертов и участников;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в порядок рабочее место эксперта;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правильность подключения оборудования в электросеть;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надеть необходимые средства индивидуальной защиты.</w:t>
      </w:r>
    </w:p>
    <w:p w:rsidR="00CB65E4" w:rsidRDefault="0026634D">
      <w:pPr>
        <w:pStyle w:val="af9"/>
        <w:numPr>
          <w:ilvl w:val="1"/>
          <w:numId w:val="2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необх</w:t>
      </w:r>
      <w:r>
        <w:rPr>
          <w:rFonts w:ascii="Times New Roman" w:hAnsi="Times New Roman" w:cs="Times New Roman"/>
          <w:sz w:val="28"/>
          <w:szCs w:val="28"/>
        </w:rPr>
        <w:t>одимые для работы материалы, приспособления и разложить их на свои места, убрать с рабочего стола все лишнее.</w:t>
      </w:r>
    </w:p>
    <w:p w:rsidR="00CB65E4" w:rsidRDefault="0026634D">
      <w:pPr>
        <w:pStyle w:val="af9"/>
        <w:numPr>
          <w:ilvl w:val="1"/>
          <w:numId w:val="22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</w:t>
      </w:r>
      <w:r>
        <w:rPr>
          <w:rFonts w:ascii="Times New Roman" w:hAnsi="Times New Roman" w:cs="Times New Roman"/>
          <w:sz w:val="28"/>
          <w:szCs w:val="28"/>
        </w:rPr>
        <w:t xml:space="preserve"> Техническому эксперту и до устранения неполадок к работе не приступать.</w:t>
      </w:r>
    </w:p>
    <w:p w:rsidR="00CB65E4" w:rsidRDefault="0026634D">
      <w:pPr>
        <w:pStyle w:val="2"/>
        <w:ind w:firstLine="708"/>
        <w:rPr>
          <w:rFonts w:ascii="Times New Roman" w:hAnsi="Times New Roman"/>
        </w:rPr>
      </w:pPr>
      <w:bookmarkStart w:id="11" w:name="_Toc126356070"/>
      <w:r>
        <w:rPr>
          <w:rFonts w:ascii="Times New Roman" w:hAnsi="Times New Roman"/>
        </w:rPr>
        <w:t xml:space="preserve">3. </w:t>
      </w:r>
      <w:r>
        <w:rPr>
          <w:rStyle w:val="20"/>
          <w:rFonts w:ascii="Times New Roman" w:hAnsi="Times New Roman"/>
          <w:b/>
          <w:bCs/>
          <w:iCs/>
        </w:rPr>
        <w:t>Требования охраны труда во время работы</w:t>
      </w:r>
      <w:bookmarkEnd w:id="11"/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 по оценке конкурсных заданий на персональном компьютере и другой оргтехнике значения визуальных параметров должны наход</w:t>
      </w:r>
      <w:r>
        <w:rPr>
          <w:rFonts w:ascii="Times New Roman" w:hAnsi="Times New Roman" w:cs="Times New Roman"/>
          <w:sz w:val="28"/>
          <w:szCs w:val="28"/>
        </w:rPr>
        <w:t>иться в пределах оптимального диапазона.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Изображение на экранах видеомониторов должно быть стабильным, ясным и предельно четким, не иметь мерцаний символов и фона, </w:t>
      </w:r>
      <w:r>
        <w:rPr>
          <w:rFonts w:ascii="Times New Roman" w:hAnsi="Times New Roman" w:cs="Times New Roman"/>
          <w:sz w:val="28"/>
          <w:szCs w:val="28"/>
        </w:rPr>
        <w:lastRenderedPageBreak/>
        <w:t>на экранах не должно быть бликов и отражений светильников, окон и окружающих предметов.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CB65E4" w:rsidRDefault="0026634D">
      <w:pPr>
        <w:pStyle w:val="af9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избежание п</w:t>
      </w:r>
      <w:r>
        <w:rPr>
          <w:rFonts w:ascii="Times New Roman" w:hAnsi="Times New Roman" w:cs="Times New Roman"/>
          <w:sz w:val="28"/>
          <w:szCs w:val="28"/>
        </w:rPr>
        <w:t>оражения током запрещается: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эксплуатировать аккумуляторные батареи с истекшим ресурсом, при возникновении механических повреждений, появлении определенного запаха, подтекания электролита, вздутии и пр.;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хранить аккумуляторные батареи в свободном доступе;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рикасаться к задней панели персонального компьютера и другой оргтехники, монитора при включенном питании;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самостоятельно вскрытие и ремонт оборудования;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загромождать верхние панели устройств бумагами и посторонними предметами;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допускать попадание влаги на поверх</w:t>
      </w:r>
      <w:r>
        <w:rPr>
          <w:rFonts w:ascii="Times New Roman" w:hAnsi="Times New Roman" w:cs="Times New Roman"/>
          <w:sz w:val="28"/>
          <w:szCs w:val="28"/>
        </w:rPr>
        <w:t>ность системного блока (процессора), монитора, рабочую поверхность клавиатуры, дисководов, принтеров и других устройств.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модулей конкурсного задания участниками Эксперту необходимо быть внимательным, не отвлекаться на посторонние разговоры и</w:t>
      </w:r>
      <w:r>
        <w:rPr>
          <w:rFonts w:ascii="Times New Roman" w:hAnsi="Times New Roman" w:cs="Times New Roman"/>
          <w:sz w:val="28"/>
          <w:szCs w:val="28"/>
        </w:rPr>
        <w:t xml:space="preserve"> дела без необходимости, не отвлекать других Экспертов и участников.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Эксперту во время работы с оргтехникой: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обращать внимание на символы, высвечивающиеся на панели оборудования, не игнорировать их;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снимать крышки и панели, жестко за</w:t>
      </w:r>
      <w:r>
        <w:rPr>
          <w:rFonts w:ascii="Times New Roman" w:hAnsi="Times New Roman" w:cs="Times New Roman"/>
          <w:sz w:val="28"/>
          <w:szCs w:val="28"/>
        </w:rPr>
        <w:t xml:space="preserve">крепленные на устройстве (в некоторых компонентах устройств используется высокое </w:t>
      </w:r>
      <w:r>
        <w:rPr>
          <w:rFonts w:ascii="Times New Roman" w:hAnsi="Times New Roman" w:cs="Times New Roman"/>
          <w:sz w:val="28"/>
          <w:szCs w:val="28"/>
        </w:rPr>
        <w:lastRenderedPageBreak/>
        <w:t>напряжение или лазерное излучение, что может привести к поражению электрическим током или вызвать слепоту);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производить включение/выключение аппаратов мокрыми рука</w:t>
      </w:r>
      <w:r>
        <w:rPr>
          <w:rFonts w:ascii="Times New Roman" w:hAnsi="Times New Roman" w:cs="Times New Roman"/>
          <w:sz w:val="28"/>
          <w:szCs w:val="28"/>
        </w:rPr>
        <w:t>ми;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ставить на устройство емкости с водой, не класть металлические предметы;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эксплуатировать аппарат, если он перегрелся, стал дымиться, появился посторонний запах или звук;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запрещается эксплуатировать аппарат, если его уронили или </w:t>
      </w:r>
      <w:r>
        <w:rPr>
          <w:rFonts w:ascii="Times New Roman" w:hAnsi="Times New Roman" w:cs="Times New Roman"/>
          <w:sz w:val="28"/>
          <w:szCs w:val="28"/>
        </w:rPr>
        <w:t>корпус был поврежден;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вынимать застрявшие листы только после отключения устройства из сети;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перемещать аппараты включенными в сеть;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апрещается опираться на стекло оригиналодержателя, класть на него какие-либо вещи помимо оригинала;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работать на аппарате с треснувшим стеклом;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просыпанный тонер, носитель немедленно собрать пылесосом или влажной ветошью.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и выключение персонального компьютера и оргтехники должно проводиться в соответ</w:t>
      </w:r>
      <w:r>
        <w:rPr>
          <w:rFonts w:ascii="Times New Roman" w:hAnsi="Times New Roman" w:cs="Times New Roman"/>
          <w:sz w:val="28"/>
          <w:szCs w:val="28"/>
        </w:rPr>
        <w:t>ствии с требованиями инструкции по эксплуатации.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при себе любые средства связи, не входящие для выполнения конкурсного задания (рация);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любой документацией кроме предусмотренной конкурсным заданием.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неисправности оборудования прекратить работу и сообщить об этом Техническому эксперту, а в его отсутствие заместителю Главного эксперта.</w:t>
      </w:r>
    </w:p>
    <w:p w:rsidR="00CB65E4" w:rsidRDefault="0026634D">
      <w:pPr>
        <w:pStyle w:val="af9"/>
        <w:numPr>
          <w:ilvl w:val="1"/>
          <w:numId w:val="2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наблюдении за выполнением конкурсно</w:t>
      </w:r>
      <w:r>
        <w:rPr>
          <w:rFonts w:ascii="Times New Roman" w:hAnsi="Times New Roman" w:cs="Times New Roman"/>
          <w:sz w:val="28"/>
          <w:szCs w:val="28"/>
        </w:rPr>
        <w:t>го задания участниками Эксперту: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надеть необходимые средства индивидуальной защиты;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передвигаться по конкурсной площадке не спеша, не делая резких движений, смотря под ноги.</w:t>
      </w:r>
    </w:p>
    <w:p w:rsidR="00CB65E4" w:rsidRDefault="0026634D">
      <w:pPr>
        <w:pStyle w:val="2"/>
        <w:ind w:firstLine="708"/>
        <w:rPr>
          <w:rStyle w:val="20"/>
          <w:rFonts w:ascii="Times New Roman" w:hAnsi="Times New Roman"/>
          <w:b/>
          <w:bCs/>
          <w:i/>
          <w:iCs/>
        </w:rPr>
      </w:pPr>
      <w:bookmarkStart w:id="12" w:name="_Toc126356071"/>
      <w:r>
        <w:rPr>
          <w:rFonts w:ascii="Times New Roman" w:hAnsi="Times New Roman"/>
        </w:rPr>
        <w:t xml:space="preserve">4. </w:t>
      </w:r>
      <w:r>
        <w:rPr>
          <w:rStyle w:val="20"/>
          <w:rFonts w:ascii="Times New Roman" w:hAnsi="Times New Roman"/>
          <w:b/>
          <w:bCs/>
          <w:iCs/>
        </w:rPr>
        <w:t>Требования охраны труда в аварийных ситуациях</w:t>
      </w:r>
      <w:bookmarkEnd w:id="12"/>
    </w:p>
    <w:p w:rsidR="00CB65E4" w:rsidRDefault="0026634D">
      <w:pPr>
        <w:pStyle w:val="af9"/>
        <w:numPr>
          <w:ilvl w:val="1"/>
          <w:numId w:val="24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возникновения нештатной </w:t>
      </w:r>
      <w:r>
        <w:rPr>
          <w:rFonts w:ascii="Times New Roman" w:hAnsi="Times New Roman" w:cs="Times New Roman"/>
          <w:sz w:val="28"/>
          <w:szCs w:val="28"/>
        </w:rPr>
        <w:t>ситуации во время взлета, полета, посадки БВС (потери управления, аварийной посадке и пр.) немедленно уведомить орган ЕС ОрВД.</w:t>
      </w:r>
    </w:p>
    <w:p w:rsidR="00CB65E4" w:rsidRDefault="0026634D">
      <w:pPr>
        <w:pStyle w:val="af9"/>
        <w:numPr>
          <w:ilvl w:val="1"/>
          <w:numId w:val="24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</w:t>
      </w:r>
      <w:r>
        <w:rPr>
          <w:rFonts w:ascii="Times New Roman" w:hAnsi="Times New Roman" w:cs="Times New Roman"/>
          <w:sz w:val="28"/>
          <w:szCs w:val="28"/>
        </w:rPr>
        <w:t>рения, запаха гари, задымления и т.д.)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</w:t>
      </w:r>
      <w:r>
        <w:rPr>
          <w:rFonts w:ascii="Times New Roman" w:hAnsi="Times New Roman" w:cs="Times New Roman"/>
          <w:sz w:val="28"/>
          <w:szCs w:val="28"/>
        </w:rPr>
        <w:t>равности.</w:t>
      </w:r>
    </w:p>
    <w:p w:rsidR="00CB65E4" w:rsidRDefault="0026634D">
      <w:pPr>
        <w:pStyle w:val="af9"/>
        <w:numPr>
          <w:ilvl w:val="1"/>
          <w:numId w:val="24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на другую, не связанную с использованием персонального компьютера и другой оргтехники.</w:t>
      </w:r>
    </w:p>
    <w:p w:rsidR="00CB65E4" w:rsidRDefault="0026634D">
      <w:pPr>
        <w:pStyle w:val="af9"/>
        <w:numPr>
          <w:ilvl w:val="1"/>
          <w:numId w:val="24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</w:t>
      </w:r>
      <w:r>
        <w:rPr>
          <w:rFonts w:ascii="Times New Roman" w:hAnsi="Times New Roman" w:cs="Times New Roman"/>
          <w:sz w:val="28"/>
          <w:szCs w:val="28"/>
        </w:rPr>
        <w:t>одимости обратиться к врачу.</w:t>
      </w:r>
    </w:p>
    <w:p w:rsidR="00CB65E4" w:rsidRDefault="0026634D">
      <w:pPr>
        <w:pStyle w:val="af9"/>
        <w:numPr>
          <w:ilvl w:val="1"/>
          <w:numId w:val="24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:rsidR="00CB65E4" w:rsidRDefault="0026634D">
      <w:pPr>
        <w:pStyle w:val="af9"/>
        <w:numPr>
          <w:ilvl w:val="1"/>
          <w:numId w:val="24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обнаружении очага возгорания на конкурсной площадке не</w:t>
      </w:r>
      <w:r>
        <w:rPr>
          <w:rFonts w:ascii="Times New Roman" w:hAnsi="Times New Roman" w:cs="Times New Roman"/>
          <w:sz w:val="28"/>
          <w:szCs w:val="28"/>
        </w:rPr>
        <w:t>обходимо любым возможным способом постараться загасить пламя на начальной стадии с обязательным соблюдением мер личной безопасности.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удастся, упасть на пол и, перекатываясь, сбить пламя. Нео</w:t>
      </w:r>
      <w:r>
        <w:rPr>
          <w:rFonts w:ascii="Times New Roman" w:hAnsi="Times New Roman" w:cs="Times New Roman"/>
          <w:sz w:val="28"/>
          <w:szCs w:val="28"/>
        </w:rPr>
        <w:t>бходимо накрыть горящую одежду куском плотной ткани, облиться водой. Запрещается бежать — бег только усилит интенсивность горения.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— дым. При наступлении признаков удушья лечь на пол и как можно быстрее ползти в сторону эвакуационного выхода.</w:t>
      </w:r>
    </w:p>
    <w:p w:rsidR="00CB65E4" w:rsidRDefault="0026634D">
      <w:pPr>
        <w:pStyle w:val="af9"/>
        <w:numPr>
          <w:ilvl w:val="1"/>
          <w:numId w:val="24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обнаружении взрывоопасного ил</w:t>
      </w:r>
      <w:r>
        <w:rPr>
          <w:rFonts w:ascii="Times New Roman" w:hAnsi="Times New Roman" w:cs="Times New Roman"/>
          <w:sz w:val="28"/>
          <w:szCs w:val="28"/>
        </w:rPr>
        <w:t>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CB65E4" w:rsidRDefault="0026634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лиц. При необходимости эвакуации эвакуировать участников и других экспертов с конкурсной площадки, взять с собой документы и предметы первой необходимости</w:t>
      </w:r>
      <w:r>
        <w:rPr>
          <w:rFonts w:ascii="Times New Roman" w:hAnsi="Times New Roman" w:cs="Times New Roman"/>
          <w:sz w:val="28"/>
          <w:szCs w:val="28"/>
        </w:rPr>
        <w:t>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B65E4" w:rsidRDefault="0026634D">
      <w:pPr>
        <w:pStyle w:val="2"/>
        <w:ind w:firstLine="708"/>
        <w:rPr>
          <w:rStyle w:val="20"/>
          <w:rFonts w:ascii="Times New Roman" w:hAnsi="Times New Roman"/>
          <w:b/>
          <w:i/>
        </w:rPr>
      </w:pPr>
      <w:bookmarkStart w:id="13" w:name="_Toc126356072"/>
      <w:r>
        <w:rPr>
          <w:rFonts w:ascii="Times New Roman" w:hAnsi="Times New Roman"/>
        </w:rPr>
        <w:t xml:space="preserve">5. </w:t>
      </w:r>
      <w:r>
        <w:rPr>
          <w:rStyle w:val="20"/>
          <w:rFonts w:ascii="Times New Roman" w:hAnsi="Times New Roman"/>
          <w:b/>
        </w:rPr>
        <w:t>Требование охраны труда по</w:t>
      </w:r>
      <w:r>
        <w:rPr>
          <w:rStyle w:val="20"/>
          <w:rFonts w:ascii="Times New Roman" w:hAnsi="Times New Roman"/>
          <w:b/>
        </w:rPr>
        <w:t xml:space="preserve"> окончании работ</w:t>
      </w:r>
      <w:bookmarkEnd w:id="13"/>
    </w:p>
    <w:p w:rsidR="00CB65E4" w:rsidRDefault="0026634D">
      <w:pPr>
        <w:pStyle w:val="af9"/>
        <w:numPr>
          <w:ilvl w:val="1"/>
          <w:numId w:val="25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отключить электрические приборы, оборудование, инструмент и устройства от источника питания;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в порядок рабочее место Эксперта и проверить рабочие места участников;</w:t>
      </w:r>
    </w:p>
    <w:p w:rsidR="00CB65E4" w:rsidRDefault="0026634D">
      <w:pPr>
        <w:pStyle w:val="af9"/>
        <w:numPr>
          <w:ilvl w:val="1"/>
          <w:numId w:val="15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сообщить Техническ</w:t>
      </w:r>
      <w:r>
        <w:rPr>
          <w:rFonts w:ascii="Times New Roman" w:hAnsi="Times New Roman" w:cs="Times New Roman"/>
          <w:sz w:val="28"/>
          <w:szCs w:val="28"/>
        </w:rPr>
        <w:t>ому эксперту о выявленных во время выполнения конкурсных заданий неполадках и не исправностях оборудования и других факторах, влияющих на безопасность труда.</w:t>
      </w:r>
    </w:p>
    <w:sectPr w:rsidR="00CB65E4">
      <w:headerReference w:type="default" r:id="rId28"/>
      <w:footerReference w:type="default" r:id="rId29"/>
      <w:footerReference w:type="first" r:id="rId30"/>
      <w:pgSz w:w="11906" w:h="16838"/>
      <w:pgMar w:top="557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634D" w:rsidRDefault="0026634D">
      <w:pPr>
        <w:spacing w:after="0" w:line="240" w:lineRule="auto"/>
      </w:pPr>
      <w:r>
        <w:separator/>
      </w:r>
    </w:p>
  </w:endnote>
  <w:endnote w:type="continuationSeparator" w:id="0">
    <w:p w:rsidR="0026634D" w:rsidRDefault="0026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57740193"/>
      <w:docPartObj>
        <w:docPartGallery w:val="Page Numbers (Bottom of Page)"/>
        <w:docPartUnique/>
      </w:docPartObj>
    </w:sdtPr>
    <w:sdtEndPr/>
    <w:sdtContent>
      <w:p w:rsidR="00CB65E4" w:rsidRDefault="0026634D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CB65E4" w:rsidRDefault="00CB65E4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B65E4" w:rsidRDefault="0026634D">
    <w:pPr>
      <w:pStyle w:val="af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Инструкция по технике безопасности и охране труда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634D" w:rsidRDefault="0026634D">
      <w:pPr>
        <w:spacing w:after="0" w:line="240" w:lineRule="auto"/>
      </w:pPr>
      <w:r>
        <w:separator/>
      </w:r>
    </w:p>
  </w:footnote>
  <w:footnote w:type="continuationSeparator" w:id="0">
    <w:p w:rsidR="0026634D" w:rsidRDefault="0026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B65E4" w:rsidRDefault="00CB65E4">
    <w:pPr>
      <w:pStyle w:val="af5"/>
    </w:pPr>
  </w:p>
  <w:p w:rsidR="00CB65E4" w:rsidRDefault="00CB65E4">
    <w:pPr>
      <w:pStyle w:val="af5"/>
    </w:pPr>
  </w:p>
  <w:p w:rsidR="00CB65E4" w:rsidRDefault="00CB65E4">
    <w:pPr>
      <w:pStyle w:val="af5"/>
    </w:pPr>
  </w:p>
  <w:p w:rsidR="00CB65E4" w:rsidRDefault="00CB65E4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F172A"/>
    <w:multiLevelType w:val="multilevel"/>
    <w:tmpl w:val="FA949B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4156E46"/>
    <w:multiLevelType w:val="multilevel"/>
    <w:tmpl w:val="4942FA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74128A6"/>
    <w:multiLevelType w:val="hybridMultilevel"/>
    <w:tmpl w:val="36FA9224"/>
    <w:lvl w:ilvl="0" w:tplc="F69EB3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0507A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D6887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1DC6C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98CF84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C9EF9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4906E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BC6892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3C07E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032B75"/>
    <w:multiLevelType w:val="multilevel"/>
    <w:tmpl w:val="A51233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73D6C45"/>
    <w:multiLevelType w:val="multilevel"/>
    <w:tmpl w:val="A49692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8112AA0"/>
    <w:multiLevelType w:val="multilevel"/>
    <w:tmpl w:val="2A9ABF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3A3F3211"/>
    <w:multiLevelType w:val="multilevel"/>
    <w:tmpl w:val="B172D7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7732F6"/>
    <w:multiLevelType w:val="multilevel"/>
    <w:tmpl w:val="A0882E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1DF4D37"/>
    <w:multiLevelType w:val="hybridMultilevel"/>
    <w:tmpl w:val="E9D05962"/>
    <w:lvl w:ilvl="0" w:tplc="82E05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BE35B8">
      <w:start w:val="1"/>
      <w:numFmt w:val="lowerLetter"/>
      <w:lvlText w:val="%2."/>
      <w:lvlJc w:val="left"/>
      <w:pPr>
        <w:ind w:left="1440" w:hanging="360"/>
      </w:pPr>
    </w:lvl>
    <w:lvl w:ilvl="2" w:tplc="33C2E56E">
      <w:start w:val="1"/>
      <w:numFmt w:val="lowerRoman"/>
      <w:lvlText w:val="%3."/>
      <w:lvlJc w:val="right"/>
      <w:pPr>
        <w:ind w:left="2160" w:hanging="180"/>
      </w:pPr>
    </w:lvl>
    <w:lvl w:ilvl="3" w:tplc="5D5E5894">
      <w:start w:val="1"/>
      <w:numFmt w:val="decimal"/>
      <w:lvlText w:val="%4."/>
      <w:lvlJc w:val="left"/>
      <w:pPr>
        <w:ind w:left="2880" w:hanging="360"/>
      </w:pPr>
    </w:lvl>
    <w:lvl w:ilvl="4" w:tplc="79EE0070">
      <w:start w:val="1"/>
      <w:numFmt w:val="lowerLetter"/>
      <w:lvlText w:val="%5."/>
      <w:lvlJc w:val="left"/>
      <w:pPr>
        <w:ind w:left="3600" w:hanging="360"/>
      </w:pPr>
    </w:lvl>
    <w:lvl w:ilvl="5" w:tplc="435214F2">
      <w:start w:val="1"/>
      <w:numFmt w:val="lowerRoman"/>
      <w:lvlText w:val="%6."/>
      <w:lvlJc w:val="right"/>
      <w:pPr>
        <w:ind w:left="4320" w:hanging="180"/>
      </w:pPr>
    </w:lvl>
    <w:lvl w:ilvl="6" w:tplc="DD8A83DA">
      <w:start w:val="1"/>
      <w:numFmt w:val="decimal"/>
      <w:lvlText w:val="%7."/>
      <w:lvlJc w:val="left"/>
      <w:pPr>
        <w:ind w:left="5040" w:hanging="360"/>
      </w:pPr>
    </w:lvl>
    <w:lvl w:ilvl="7" w:tplc="AA062220">
      <w:start w:val="1"/>
      <w:numFmt w:val="lowerLetter"/>
      <w:lvlText w:val="%8."/>
      <w:lvlJc w:val="left"/>
      <w:pPr>
        <w:ind w:left="5760" w:hanging="360"/>
      </w:pPr>
    </w:lvl>
    <w:lvl w:ilvl="8" w:tplc="B2247EC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9470B"/>
    <w:multiLevelType w:val="hybridMultilevel"/>
    <w:tmpl w:val="898E7306"/>
    <w:lvl w:ilvl="0" w:tplc="44BEB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88CB0B2">
      <w:start w:val="1"/>
      <w:numFmt w:val="lowerLetter"/>
      <w:lvlText w:val="%2."/>
      <w:lvlJc w:val="left"/>
      <w:pPr>
        <w:ind w:left="1789" w:hanging="360"/>
      </w:pPr>
    </w:lvl>
    <w:lvl w:ilvl="2" w:tplc="14627A14">
      <w:start w:val="1"/>
      <w:numFmt w:val="lowerRoman"/>
      <w:lvlText w:val="%3."/>
      <w:lvlJc w:val="right"/>
      <w:pPr>
        <w:ind w:left="2509" w:hanging="180"/>
      </w:pPr>
    </w:lvl>
    <w:lvl w:ilvl="3" w:tplc="C45C7C7A">
      <w:start w:val="1"/>
      <w:numFmt w:val="decimal"/>
      <w:lvlText w:val="%4."/>
      <w:lvlJc w:val="left"/>
      <w:pPr>
        <w:ind w:left="3229" w:hanging="360"/>
      </w:pPr>
    </w:lvl>
    <w:lvl w:ilvl="4" w:tplc="B0E0FCC8">
      <w:start w:val="1"/>
      <w:numFmt w:val="lowerLetter"/>
      <w:lvlText w:val="%5."/>
      <w:lvlJc w:val="left"/>
      <w:pPr>
        <w:ind w:left="3949" w:hanging="360"/>
      </w:pPr>
    </w:lvl>
    <w:lvl w:ilvl="5" w:tplc="4722382E">
      <w:start w:val="1"/>
      <w:numFmt w:val="lowerRoman"/>
      <w:lvlText w:val="%6."/>
      <w:lvlJc w:val="right"/>
      <w:pPr>
        <w:ind w:left="4669" w:hanging="180"/>
      </w:pPr>
    </w:lvl>
    <w:lvl w:ilvl="6" w:tplc="C82CDDE0">
      <w:start w:val="1"/>
      <w:numFmt w:val="decimal"/>
      <w:lvlText w:val="%7."/>
      <w:lvlJc w:val="left"/>
      <w:pPr>
        <w:ind w:left="5389" w:hanging="360"/>
      </w:pPr>
    </w:lvl>
    <w:lvl w:ilvl="7" w:tplc="913876EC">
      <w:start w:val="1"/>
      <w:numFmt w:val="lowerLetter"/>
      <w:lvlText w:val="%8."/>
      <w:lvlJc w:val="left"/>
      <w:pPr>
        <w:ind w:left="6109" w:hanging="360"/>
      </w:pPr>
    </w:lvl>
    <w:lvl w:ilvl="8" w:tplc="D130A87C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EE0494"/>
    <w:multiLevelType w:val="multilevel"/>
    <w:tmpl w:val="9232EF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CD66664"/>
    <w:multiLevelType w:val="multilevel"/>
    <w:tmpl w:val="BD3E7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2" w15:restartNumberingAfterBreak="0">
    <w:nsid w:val="50064460"/>
    <w:multiLevelType w:val="multilevel"/>
    <w:tmpl w:val="27E014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435311D"/>
    <w:multiLevelType w:val="multilevel"/>
    <w:tmpl w:val="8F669D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5BF041CD"/>
    <w:multiLevelType w:val="multilevel"/>
    <w:tmpl w:val="D2E65F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AB64F0"/>
    <w:multiLevelType w:val="multilevel"/>
    <w:tmpl w:val="4C4A1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E5E16B1"/>
    <w:multiLevelType w:val="hybridMultilevel"/>
    <w:tmpl w:val="8A80E306"/>
    <w:lvl w:ilvl="0" w:tplc="13F28CA8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75F2456C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C194E3E2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D946316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B28C2D64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AB30BA12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F9CCB6F8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08AFAC8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684ECFE2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7" w15:restartNumberingAfterBreak="0">
    <w:nsid w:val="62022D48"/>
    <w:multiLevelType w:val="multilevel"/>
    <w:tmpl w:val="1152E7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2076E29"/>
    <w:multiLevelType w:val="hybridMultilevel"/>
    <w:tmpl w:val="B7861E74"/>
    <w:lvl w:ilvl="0" w:tplc="A530C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085CAA">
      <w:start w:val="1"/>
      <w:numFmt w:val="lowerLetter"/>
      <w:lvlText w:val="%2."/>
      <w:lvlJc w:val="left"/>
      <w:pPr>
        <w:ind w:left="1440" w:hanging="360"/>
      </w:pPr>
    </w:lvl>
    <w:lvl w:ilvl="2" w:tplc="62E0A290">
      <w:start w:val="1"/>
      <w:numFmt w:val="lowerRoman"/>
      <w:lvlText w:val="%3."/>
      <w:lvlJc w:val="right"/>
      <w:pPr>
        <w:ind w:left="2160" w:hanging="180"/>
      </w:pPr>
    </w:lvl>
    <w:lvl w:ilvl="3" w:tplc="DC20418C">
      <w:start w:val="1"/>
      <w:numFmt w:val="decimal"/>
      <w:lvlText w:val="%4."/>
      <w:lvlJc w:val="left"/>
      <w:pPr>
        <w:ind w:left="2880" w:hanging="360"/>
      </w:pPr>
    </w:lvl>
    <w:lvl w:ilvl="4" w:tplc="E368C386">
      <w:start w:val="1"/>
      <w:numFmt w:val="lowerLetter"/>
      <w:lvlText w:val="%5."/>
      <w:lvlJc w:val="left"/>
      <w:pPr>
        <w:ind w:left="3600" w:hanging="360"/>
      </w:pPr>
    </w:lvl>
    <w:lvl w:ilvl="5" w:tplc="771289B2">
      <w:start w:val="1"/>
      <w:numFmt w:val="lowerRoman"/>
      <w:lvlText w:val="%6."/>
      <w:lvlJc w:val="right"/>
      <w:pPr>
        <w:ind w:left="4320" w:hanging="180"/>
      </w:pPr>
    </w:lvl>
    <w:lvl w:ilvl="6" w:tplc="D7CC54CA">
      <w:start w:val="1"/>
      <w:numFmt w:val="decimal"/>
      <w:lvlText w:val="%7."/>
      <w:lvlJc w:val="left"/>
      <w:pPr>
        <w:ind w:left="5040" w:hanging="360"/>
      </w:pPr>
    </w:lvl>
    <w:lvl w:ilvl="7" w:tplc="1D4C5FDE">
      <w:start w:val="1"/>
      <w:numFmt w:val="lowerLetter"/>
      <w:lvlText w:val="%8."/>
      <w:lvlJc w:val="left"/>
      <w:pPr>
        <w:ind w:left="5760" w:hanging="360"/>
      </w:pPr>
    </w:lvl>
    <w:lvl w:ilvl="8" w:tplc="64769F7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1F2BE4"/>
    <w:multiLevelType w:val="hybridMultilevel"/>
    <w:tmpl w:val="156E83C2"/>
    <w:lvl w:ilvl="0" w:tplc="24C27D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04EFC0">
      <w:start w:val="1"/>
      <w:numFmt w:val="lowerLetter"/>
      <w:lvlText w:val="%2."/>
      <w:lvlJc w:val="left"/>
      <w:pPr>
        <w:ind w:left="1789" w:hanging="360"/>
      </w:pPr>
    </w:lvl>
    <w:lvl w:ilvl="2" w:tplc="4796CDB0">
      <w:start w:val="1"/>
      <w:numFmt w:val="lowerRoman"/>
      <w:lvlText w:val="%3."/>
      <w:lvlJc w:val="right"/>
      <w:pPr>
        <w:ind w:left="2509" w:hanging="180"/>
      </w:pPr>
    </w:lvl>
    <w:lvl w:ilvl="3" w:tplc="55260482">
      <w:start w:val="1"/>
      <w:numFmt w:val="decimal"/>
      <w:lvlText w:val="%4."/>
      <w:lvlJc w:val="left"/>
      <w:pPr>
        <w:ind w:left="3229" w:hanging="360"/>
      </w:pPr>
    </w:lvl>
    <w:lvl w:ilvl="4" w:tplc="3D80C35C">
      <w:start w:val="1"/>
      <w:numFmt w:val="lowerLetter"/>
      <w:lvlText w:val="%5."/>
      <w:lvlJc w:val="left"/>
      <w:pPr>
        <w:ind w:left="3949" w:hanging="360"/>
      </w:pPr>
    </w:lvl>
    <w:lvl w:ilvl="5" w:tplc="2700798A">
      <w:start w:val="1"/>
      <w:numFmt w:val="lowerRoman"/>
      <w:lvlText w:val="%6."/>
      <w:lvlJc w:val="right"/>
      <w:pPr>
        <w:ind w:left="4669" w:hanging="180"/>
      </w:pPr>
    </w:lvl>
    <w:lvl w:ilvl="6" w:tplc="19529F14">
      <w:start w:val="1"/>
      <w:numFmt w:val="decimal"/>
      <w:lvlText w:val="%7."/>
      <w:lvlJc w:val="left"/>
      <w:pPr>
        <w:ind w:left="5389" w:hanging="360"/>
      </w:pPr>
    </w:lvl>
    <w:lvl w:ilvl="7" w:tplc="48764598">
      <w:start w:val="1"/>
      <w:numFmt w:val="lowerLetter"/>
      <w:lvlText w:val="%8."/>
      <w:lvlJc w:val="left"/>
      <w:pPr>
        <w:ind w:left="6109" w:hanging="360"/>
      </w:pPr>
    </w:lvl>
    <w:lvl w:ilvl="8" w:tplc="693A536C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5F23F2D"/>
    <w:multiLevelType w:val="multilevel"/>
    <w:tmpl w:val="83C828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6EF2C8A"/>
    <w:multiLevelType w:val="hybridMultilevel"/>
    <w:tmpl w:val="B5866A5A"/>
    <w:lvl w:ilvl="0" w:tplc="584269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5FEB2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558EE1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0DC38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C187FD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BC8CF70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40C1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CFC41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62E86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9E370F1"/>
    <w:multiLevelType w:val="hybridMultilevel"/>
    <w:tmpl w:val="2FBEDE3A"/>
    <w:lvl w:ilvl="0" w:tplc="FD4AC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84CB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5A05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4E6C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1891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6CCE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A6E3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96D1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C411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F17EF1"/>
    <w:multiLevelType w:val="multilevel"/>
    <w:tmpl w:val="EAC2A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F0A2AC0"/>
    <w:multiLevelType w:val="multilevel"/>
    <w:tmpl w:val="1A14B5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10D5AF8"/>
    <w:multiLevelType w:val="hybridMultilevel"/>
    <w:tmpl w:val="475052D0"/>
    <w:lvl w:ilvl="0" w:tplc="77C2E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C2EE4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BC3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BC3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AB6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08A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84D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2FD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0449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47EFB"/>
    <w:multiLevelType w:val="multilevel"/>
    <w:tmpl w:val="BD24AC72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A8E6AD4"/>
    <w:multiLevelType w:val="multilevel"/>
    <w:tmpl w:val="430EE5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CC97273"/>
    <w:multiLevelType w:val="hybridMultilevel"/>
    <w:tmpl w:val="032AC1EA"/>
    <w:lvl w:ilvl="0" w:tplc="A59E2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0063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0E4E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88A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A97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8AD2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5E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002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F453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7"/>
  </w:num>
  <w:num w:numId="4">
    <w:abstractNumId w:val="24"/>
  </w:num>
  <w:num w:numId="5">
    <w:abstractNumId w:val="13"/>
  </w:num>
  <w:num w:numId="6">
    <w:abstractNumId w:val="10"/>
  </w:num>
  <w:num w:numId="7">
    <w:abstractNumId w:val="19"/>
  </w:num>
  <w:num w:numId="8">
    <w:abstractNumId w:val="9"/>
  </w:num>
  <w:num w:numId="9">
    <w:abstractNumId w:val="26"/>
  </w:num>
  <w:num w:numId="10">
    <w:abstractNumId w:val="28"/>
  </w:num>
  <w:num w:numId="11">
    <w:abstractNumId w:val="22"/>
  </w:num>
  <w:num w:numId="12">
    <w:abstractNumId w:val="25"/>
  </w:num>
  <w:num w:numId="13">
    <w:abstractNumId w:val="6"/>
  </w:num>
  <w:num w:numId="14">
    <w:abstractNumId w:val="16"/>
  </w:num>
  <w:num w:numId="15">
    <w:abstractNumId w:val="27"/>
  </w:num>
  <w:num w:numId="16">
    <w:abstractNumId w:val="4"/>
  </w:num>
  <w:num w:numId="17">
    <w:abstractNumId w:val="14"/>
  </w:num>
  <w:num w:numId="18">
    <w:abstractNumId w:val="7"/>
  </w:num>
  <w:num w:numId="19">
    <w:abstractNumId w:val="20"/>
  </w:num>
  <w:num w:numId="20">
    <w:abstractNumId w:val="5"/>
  </w:num>
  <w:num w:numId="21">
    <w:abstractNumId w:val="15"/>
  </w:num>
  <w:num w:numId="22">
    <w:abstractNumId w:val="23"/>
  </w:num>
  <w:num w:numId="23">
    <w:abstractNumId w:val="3"/>
  </w:num>
  <w:num w:numId="24">
    <w:abstractNumId w:val="0"/>
  </w:num>
  <w:num w:numId="25">
    <w:abstractNumId w:val="12"/>
  </w:num>
  <w:num w:numId="26">
    <w:abstractNumId w:val="11"/>
  </w:num>
  <w:num w:numId="27">
    <w:abstractNumId w:val="8"/>
  </w:num>
  <w:num w:numId="28">
    <w:abstractNumId w:val="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5E4"/>
    <w:rsid w:val="0026634D"/>
    <w:rsid w:val="0055744D"/>
    <w:rsid w:val="00CB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4D908"/>
  <w15:docId w15:val="{C1F45332-4216-8B40-ACAA-F8FA5A4D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4">
    <w:name w:val="Основной текст (14)_"/>
    <w:basedOn w:val="a0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a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12">
    <w:name w:val="toc 1"/>
    <w:basedOn w:val="a"/>
    <w:next w:val="a"/>
    <w:uiPriority w:val="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paragraph" w:styleId="24">
    <w:name w:val="toc 2"/>
    <w:basedOn w:val="a"/>
    <w:next w:val="a"/>
    <w:uiPriority w:val="39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1"/>
    <w:basedOn w:val="a0"/>
    <w:rPr>
      <w:rFonts w:ascii="Calibri" w:eastAsia="Calibri" w:hAnsi="Calibri" w:cs="Calibri"/>
      <w:color w:val="000000"/>
      <w:spacing w:val="2"/>
      <w:position w:val="0"/>
      <w:shd w:val="clear" w:color="auto" w:fill="FFFFFF"/>
      <w:lang w:val="ru-RU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b/>
      <w:bCs/>
      <w:sz w:val="20"/>
      <w:szCs w:val="20"/>
    </w:rPr>
  </w:style>
  <w:style w:type="paragraph" w:styleId="aff2">
    <w:name w:val="Revision"/>
    <w:hidden/>
    <w:uiPriority w:val="99"/>
    <w:semiHidden/>
    <w:pPr>
      <w:spacing w:after="0" w:line="240" w:lineRule="auto"/>
    </w:pPr>
  </w:style>
  <w:style w:type="table" w:customStyle="1" w:styleId="StGen0">
    <w:name w:val="StGen0"/>
    <w:basedOn w:val="a1"/>
    <w:pPr>
      <w:spacing w:after="0" w:line="240" w:lineRule="auto"/>
    </w:pPr>
    <w:rPr>
      <w:rFonts w:ascii="Calibri" w:eastAsia="Calibri" w:hAnsi="Calibri" w:cs="Calibri"/>
      <w:sz w:val="20"/>
      <w:szCs w:val="20"/>
      <w:lang w:eastAsia="zh-CN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10.jpg"/><Relationship Id="rId18" Type="http://schemas.openxmlformats.org/officeDocument/2006/relationships/image" Target="media/image4.jpg"/><Relationship Id="rId26" Type="http://schemas.openxmlformats.org/officeDocument/2006/relationships/image" Target="media/image8.jpg"/><Relationship Id="rId3" Type="http://schemas.openxmlformats.org/officeDocument/2006/relationships/styles" Target="styles.xml"/><Relationship Id="rId21" Type="http://schemas.openxmlformats.org/officeDocument/2006/relationships/image" Target="media/image50.jpg"/><Relationship Id="rId7" Type="http://schemas.openxmlformats.org/officeDocument/2006/relationships/endnotes" Target="endnotes.xml"/><Relationship Id="rId17" Type="http://schemas.openxmlformats.org/officeDocument/2006/relationships/image" Target="media/image30.png"/><Relationship Id="rId25" Type="http://schemas.openxmlformats.org/officeDocument/2006/relationships/image" Target="media/image70.jp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jp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image" Target="media/image7.jp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0.jpg"/><Relationship Id="rId23" Type="http://schemas.openxmlformats.org/officeDocument/2006/relationships/image" Target="media/image60.jpg"/><Relationship Id="rId28" Type="http://schemas.openxmlformats.org/officeDocument/2006/relationships/header" Target="header1.xml"/><Relationship Id="rId19" Type="http://schemas.openxmlformats.org/officeDocument/2006/relationships/image" Target="media/image40.jp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image" Target="media/image2.jpg"/><Relationship Id="rId22" Type="http://schemas.openxmlformats.org/officeDocument/2006/relationships/image" Target="media/image6.jpg"/><Relationship Id="rId27" Type="http://schemas.openxmlformats.org/officeDocument/2006/relationships/image" Target="media/image80.jp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AE1FB-E9B5-4020-91FC-F1D72C05D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5481</Words>
  <Characters>31247</Characters>
  <Application>Microsoft Office Word</Application>
  <DocSecurity>0</DocSecurity>
  <Lines>260</Lines>
  <Paragraphs>73</Paragraphs>
  <ScaleCrop>false</ScaleCrop>
  <Company/>
  <LinksUpToDate>false</LinksUpToDate>
  <CharactersWithSpaces>36655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Инструкция по технике безопасности и охране труда</dc:creator>
  <cp:keywords/>
  <dc:description/>
  <cp:lastModifiedBy>Microsoft Office User</cp:lastModifiedBy>
  <cp:revision>58</cp:revision>
  <dcterms:created xsi:type="dcterms:W3CDTF">2021-08-13T14:09:00Z</dcterms:created>
  <dcterms:modified xsi:type="dcterms:W3CDTF">2023-02-22T08:41:00Z</dcterms:modified>
</cp:coreProperties>
</file>